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2B45" w14:textId="35FB4D97" w:rsidR="00C64BAF" w:rsidRPr="00870D4C" w:rsidRDefault="00C64BAF" w:rsidP="00C64BAF">
      <w:pPr>
        <w:widowControl w:val="0"/>
        <w:autoSpaceDE w:val="0"/>
        <w:autoSpaceDN w:val="0"/>
        <w:adjustRightInd w:val="0"/>
        <w:ind w:firstLine="720"/>
        <w:jc w:val="both"/>
        <w:rPr>
          <w:rFonts w:ascii="Arial" w:hAnsi="Arial" w:cs="Arial"/>
          <w:noProof/>
          <w:sz w:val="22"/>
          <w:szCs w:val="22"/>
          <w:lang w:val="mk-MK"/>
        </w:rPr>
      </w:pPr>
      <w:bookmarkStart w:id="0" w:name="_Hlk124327337"/>
      <w:r w:rsidRPr="00870D4C">
        <w:rPr>
          <w:rFonts w:ascii="Arial" w:hAnsi="Arial" w:cs="Arial"/>
          <w:noProof/>
          <w:sz w:val="22"/>
          <w:szCs w:val="22"/>
          <w:lang w:val="mk-MK"/>
        </w:rPr>
        <w:t>Врз основа на член 20 став 3 и член 21 од Законот за превоз на опасни материи во патниот и железничкиот сообраќај („Службен весник на Република Македонија“ бр. 92/2007; 147/2008; 161/2009; 17/2011, 54/2011, 13/2013, 163/2013, 38/2014, 166/2014, 116/2015, 193/2015, 31/2016, 64/2018 и „Службен весник на Република Северна Македонија“ бр. 288/2021), Министерството за транспорт и врски, распишува</w:t>
      </w:r>
    </w:p>
    <w:bookmarkEnd w:id="0"/>
    <w:p w14:paraId="26A0C3F0" w14:textId="77777777" w:rsidR="009272AA" w:rsidRPr="00274DC0" w:rsidRDefault="009272AA" w:rsidP="00C64BAF">
      <w:pPr>
        <w:widowControl w:val="0"/>
        <w:autoSpaceDE w:val="0"/>
        <w:autoSpaceDN w:val="0"/>
        <w:adjustRightInd w:val="0"/>
        <w:rPr>
          <w:rFonts w:ascii="Arial" w:hAnsi="Arial" w:cs="Arial"/>
          <w:noProof/>
          <w:sz w:val="22"/>
          <w:szCs w:val="22"/>
          <w:lang w:val="mk-MK"/>
        </w:rPr>
      </w:pPr>
    </w:p>
    <w:p w14:paraId="768C870E" w14:textId="77777777" w:rsidR="00C64BAF" w:rsidRPr="00870D4C" w:rsidRDefault="00C64BAF" w:rsidP="00C64BAF">
      <w:pPr>
        <w:widowControl w:val="0"/>
        <w:autoSpaceDE w:val="0"/>
        <w:autoSpaceDN w:val="0"/>
        <w:adjustRightInd w:val="0"/>
        <w:spacing w:line="276" w:lineRule="auto"/>
        <w:jc w:val="center"/>
        <w:rPr>
          <w:rFonts w:ascii="Arial" w:hAnsi="Arial" w:cs="Arial"/>
          <w:noProof/>
          <w:sz w:val="32"/>
          <w:szCs w:val="32"/>
          <w:lang w:val="mk-MK"/>
        </w:rPr>
      </w:pPr>
      <w:r w:rsidRPr="00274DC0">
        <w:rPr>
          <w:rFonts w:ascii="Arial" w:hAnsi="Arial" w:cs="Arial"/>
          <w:b/>
          <w:bCs/>
          <w:noProof/>
          <w:sz w:val="32"/>
          <w:szCs w:val="32"/>
          <w:lang w:val="mk-MK"/>
        </w:rPr>
        <w:t xml:space="preserve">ЈАВЕН </w:t>
      </w:r>
      <w:r w:rsidRPr="00870D4C">
        <w:rPr>
          <w:rFonts w:ascii="Arial" w:hAnsi="Arial" w:cs="Arial"/>
          <w:b/>
          <w:bCs/>
          <w:noProof/>
          <w:sz w:val="32"/>
          <w:szCs w:val="32"/>
          <w:lang w:val="mk-MK"/>
        </w:rPr>
        <w:t>ПОВИК</w:t>
      </w:r>
    </w:p>
    <w:p w14:paraId="08261994" w14:textId="77777777" w:rsidR="00C64BAF" w:rsidRPr="009462A8" w:rsidRDefault="00C64BAF" w:rsidP="00C64BAF">
      <w:pPr>
        <w:widowControl w:val="0"/>
        <w:overflowPunct w:val="0"/>
        <w:autoSpaceDE w:val="0"/>
        <w:autoSpaceDN w:val="0"/>
        <w:adjustRightInd w:val="0"/>
        <w:jc w:val="center"/>
        <w:rPr>
          <w:rFonts w:ascii="Arial" w:hAnsi="Arial" w:cs="Arial"/>
          <w:b/>
          <w:bCs/>
          <w:noProof/>
          <w:lang w:val="mk-MK"/>
        </w:rPr>
      </w:pPr>
      <w:bookmarkStart w:id="1" w:name="_Hlk124327378"/>
      <w:r w:rsidRPr="009462A8">
        <w:rPr>
          <w:rFonts w:ascii="Arial" w:hAnsi="Arial" w:cs="Arial"/>
          <w:b/>
          <w:bCs/>
          <w:noProof/>
          <w:lang w:val="mk-MK"/>
        </w:rPr>
        <w:t xml:space="preserve">за избор на правно лице кое ќе врши изработување на </w:t>
      </w:r>
    </w:p>
    <w:p w14:paraId="38AFEF0D" w14:textId="77777777" w:rsidR="00C64BAF" w:rsidRPr="009462A8" w:rsidRDefault="00C64BAF" w:rsidP="00C64BAF">
      <w:pPr>
        <w:widowControl w:val="0"/>
        <w:overflowPunct w:val="0"/>
        <w:autoSpaceDE w:val="0"/>
        <w:autoSpaceDN w:val="0"/>
        <w:adjustRightInd w:val="0"/>
        <w:jc w:val="center"/>
        <w:rPr>
          <w:rFonts w:ascii="Arial" w:hAnsi="Arial" w:cs="Arial"/>
          <w:b/>
          <w:bCs/>
          <w:noProof/>
          <w:lang w:val="mk-MK"/>
        </w:rPr>
      </w:pPr>
      <w:r w:rsidRPr="009462A8">
        <w:rPr>
          <w:rFonts w:ascii="Arial" w:hAnsi="Arial" w:cs="Arial"/>
          <w:b/>
          <w:bCs/>
          <w:noProof/>
          <w:lang w:val="mk-MK"/>
        </w:rPr>
        <w:t xml:space="preserve">АДР сертификати за стручна оспособеност на возачите </w:t>
      </w:r>
    </w:p>
    <w:p w14:paraId="5072869C" w14:textId="77777777" w:rsidR="00C64BAF" w:rsidRPr="009272AA" w:rsidRDefault="00C64BAF" w:rsidP="00C64BAF">
      <w:pPr>
        <w:widowControl w:val="0"/>
        <w:overflowPunct w:val="0"/>
        <w:autoSpaceDE w:val="0"/>
        <w:autoSpaceDN w:val="0"/>
        <w:adjustRightInd w:val="0"/>
        <w:jc w:val="center"/>
        <w:rPr>
          <w:rFonts w:ascii="Arial" w:hAnsi="Arial" w:cs="Arial"/>
          <w:b/>
          <w:bCs/>
          <w:noProof/>
        </w:rPr>
      </w:pPr>
      <w:r w:rsidRPr="009462A8">
        <w:rPr>
          <w:rFonts w:ascii="Arial" w:hAnsi="Arial" w:cs="Arial"/>
          <w:b/>
          <w:bCs/>
          <w:noProof/>
          <w:lang w:val="mk-MK"/>
        </w:rPr>
        <w:t>на моторните возила за превоз на опасни материи</w:t>
      </w:r>
    </w:p>
    <w:bookmarkEnd w:id="1"/>
    <w:p w14:paraId="175B5054" w14:textId="77777777" w:rsidR="009272AA" w:rsidRDefault="009272AA" w:rsidP="00C64BAF">
      <w:pPr>
        <w:widowControl w:val="0"/>
        <w:autoSpaceDE w:val="0"/>
        <w:autoSpaceDN w:val="0"/>
        <w:adjustRightInd w:val="0"/>
        <w:rPr>
          <w:rFonts w:ascii="Arial" w:hAnsi="Arial" w:cs="Arial"/>
          <w:noProof/>
          <w:sz w:val="22"/>
          <w:szCs w:val="22"/>
          <w:lang w:val="mk-MK"/>
        </w:rPr>
      </w:pPr>
    </w:p>
    <w:p w14:paraId="69614B2E" w14:textId="404740C9"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Изработување на АДР сертификати согласно Законот за превоз на опасни материи во патниот и железничкиот сообраќај врши овластено правно лице (во </w:t>
      </w:r>
      <w:r>
        <w:rPr>
          <w:rFonts w:ascii="Arial" w:hAnsi="Arial" w:cs="Arial"/>
          <w:noProof/>
          <w:sz w:val="22"/>
          <w:szCs w:val="22"/>
          <w:lang w:val="mk-MK"/>
        </w:rPr>
        <w:t>п</w:t>
      </w:r>
      <w:r w:rsidRPr="009462A8">
        <w:rPr>
          <w:rFonts w:ascii="Arial" w:hAnsi="Arial" w:cs="Arial"/>
          <w:noProof/>
          <w:sz w:val="22"/>
          <w:szCs w:val="22"/>
          <w:lang w:val="mk-MK"/>
        </w:rPr>
        <w:t>онатамошниот текст: изработувач на АДР сертификати).</w:t>
      </w:r>
    </w:p>
    <w:p w14:paraId="548E1201"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69559896" w14:textId="77777777" w:rsidR="009462A8" w:rsidRPr="009462A8" w:rsidRDefault="009462A8" w:rsidP="009462A8">
      <w:pPr>
        <w:widowControl w:val="0"/>
        <w:autoSpaceDE w:val="0"/>
        <w:autoSpaceDN w:val="0"/>
        <w:adjustRightInd w:val="0"/>
        <w:jc w:val="center"/>
        <w:rPr>
          <w:rFonts w:ascii="Arial" w:hAnsi="Arial" w:cs="Arial"/>
          <w:b/>
          <w:bCs/>
          <w:noProof/>
          <w:lang w:val="mk-MK"/>
        </w:rPr>
      </w:pPr>
      <w:r w:rsidRPr="009462A8">
        <w:rPr>
          <w:rFonts w:ascii="Arial" w:hAnsi="Arial" w:cs="Arial"/>
          <w:b/>
          <w:bCs/>
          <w:noProof/>
          <w:lang w:val="mk-MK"/>
        </w:rPr>
        <w:t>Овластување за издавачот на картички</w:t>
      </w:r>
    </w:p>
    <w:p w14:paraId="13CBA5BC"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06A1DEB7"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Јавниот повик за вршење на работи на изработување на АДР сертификати ги опфаќа следните постапки и функции:</w:t>
      </w:r>
    </w:p>
    <w:p w14:paraId="0AE9B58D"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 xml:space="preserve">производство на АДР сертификати, </w:t>
      </w:r>
    </w:p>
    <w:p w14:paraId="42E69600"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примање на барања за персонализација на АДР сертификати,</w:t>
      </w:r>
    </w:p>
    <w:p w14:paraId="2315452F"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персонализација на АДР сертификати,</w:t>
      </w:r>
    </w:p>
    <w:p w14:paraId="020BE4FC"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испорака на АДР сертификати до Министерството за транспорт и врски.</w:t>
      </w:r>
    </w:p>
    <w:p w14:paraId="1D5C40E9"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7732E84F"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Јавното овластување за извршување на работите за изработување на АДР сертификати може да се даде на правно лице врз основа на јавен повик.</w:t>
      </w:r>
    </w:p>
    <w:p w14:paraId="77072258"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67BD8FB7" w14:textId="61E51FAF" w:rsidR="009462A8" w:rsidRPr="001B4E1A"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Јавниот повик за издавање на картичките е </w:t>
      </w:r>
      <w:r w:rsidRPr="001B4E1A">
        <w:rPr>
          <w:rFonts w:ascii="Arial" w:hAnsi="Arial" w:cs="Arial"/>
          <w:noProof/>
          <w:sz w:val="22"/>
          <w:szCs w:val="22"/>
          <w:lang w:val="mk-MK"/>
        </w:rPr>
        <w:t xml:space="preserve">со важност од </w:t>
      </w:r>
      <w:r w:rsidR="001B4E1A" w:rsidRPr="001B4E1A">
        <w:rPr>
          <w:rFonts w:ascii="Arial" w:hAnsi="Arial" w:cs="Arial"/>
          <w:noProof/>
          <w:sz w:val="22"/>
          <w:szCs w:val="22"/>
        </w:rPr>
        <w:t>5</w:t>
      </w:r>
      <w:r w:rsidRPr="001B4E1A">
        <w:rPr>
          <w:rFonts w:ascii="Arial" w:hAnsi="Arial" w:cs="Arial"/>
          <w:noProof/>
          <w:sz w:val="22"/>
          <w:szCs w:val="22"/>
          <w:lang w:val="mk-MK"/>
        </w:rPr>
        <w:t xml:space="preserve"> години.</w:t>
      </w:r>
    </w:p>
    <w:p w14:paraId="6E3F4229" w14:textId="77777777" w:rsidR="009462A8" w:rsidRPr="001B4E1A" w:rsidRDefault="009462A8" w:rsidP="009462A8">
      <w:pPr>
        <w:widowControl w:val="0"/>
        <w:autoSpaceDE w:val="0"/>
        <w:autoSpaceDN w:val="0"/>
        <w:adjustRightInd w:val="0"/>
        <w:jc w:val="both"/>
        <w:rPr>
          <w:rFonts w:ascii="Arial" w:hAnsi="Arial" w:cs="Arial"/>
          <w:noProof/>
          <w:sz w:val="22"/>
          <w:szCs w:val="22"/>
          <w:lang w:val="mk-MK"/>
        </w:rPr>
      </w:pPr>
    </w:p>
    <w:p w14:paraId="0BDA0134" w14:textId="77777777" w:rsidR="009462A8" w:rsidRPr="001B4E1A" w:rsidRDefault="009462A8" w:rsidP="009462A8">
      <w:pPr>
        <w:widowControl w:val="0"/>
        <w:autoSpaceDE w:val="0"/>
        <w:autoSpaceDN w:val="0"/>
        <w:adjustRightInd w:val="0"/>
        <w:jc w:val="both"/>
        <w:rPr>
          <w:rFonts w:ascii="Arial" w:hAnsi="Arial" w:cs="Arial"/>
          <w:noProof/>
          <w:sz w:val="22"/>
          <w:szCs w:val="22"/>
          <w:lang w:val="mk-MK"/>
        </w:rPr>
      </w:pPr>
      <w:r w:rsidRPr="001B4E1A">
        <w:rPr>
          <w:rFonts w:ascii="Arial" w:hAnsi="Arial" w:cs="Arial"/>
          <w:noProof/>
          <w:sz w:val="22"/>
          <w:szCs w:val="22"/>
          <w:lang w:val="mk-MK"/>
        </w:rPr>
        <w:t>За извршување на работите за изработување на АДР сертификати може да се овласти едно правно лице односно само еден издавач на картички.</w:t>
      </w:r>
    </w:p>
    <w:p w14:paraId="456CE75B" w14:textId="77777777" w:rsidR="009462A8" w:rsidRPr="001B4E1A" w:rsidRDefault="009462A8" w:rsidP="009462A8">
      <w:pPr>
        <w:widowControl w:val="0"/>
        <w:autoSpaceDE w:val="0"/>
        <w:autoSpaceDN w:val="0"/>
        <w:adjustRightInd w:val="0"/>
        <w:jc w:val="both"/>
        <w:rPr>
          <w:rFonts w:ascii="Arial" w:hAnsi="Arial" w:cs="Arial"/>
          <w:noProof/>
          <w:sz w:val="22"/>
          <w:szCs w:val="22"/>
          <w:lang w:val="mk-MK"/>
        </w:rPr>
      </w:pPr>
    </w:p>
    <w:p w14:paraId="7DF46220" w14:textId="6CAF1DBE"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1B4E1A">
        <w:rPr>
          <w:rFonts w:ascii="Arial" w:hAnsi="Arial" w:cs="Arial"/>
          <w:noProof/>
          <w:sz w:val="22"/>
          <w:szCs w:val="22"/>
          <w:lang w:val="mk-MK"/>
        </w:rPr>
        <w:t>Времетраењето на јавниот оглас е заклучно до 2</w:t>
      </w:r>
      <w:r w:rsidR="001B4E1A" w:rsidRPr="001B4E1A">
        <w:rPr>
          <w:rFonts w:ascii="Arial" w:hAnsi="Arial" w:cs="Arial"/>
          <w:noProof/>
          <w:sz w:val="22"/>
          <w:szCs w:val="22"/>
        </w:rPr>
        <w:t>7</w:t>
      </w:r>
      <w:r w:rsidRPr="001B4E1A">
        <w:rPr>
          <w:rFonts w:ascii="Arial" w:hAnsi="Arial" w:cs="Arial"/>
          <w:noProof/>
          <w:sz w:val="22"/>
          <w:szCs w:val="22"/>
          <w:lang w:val="mk-MK"/>
        </w:rPr>
        <w:t xml:space="preserve"> јануари 2023 година до </w:t>
      </w:r>
      <w:r w:rsidRPr="009462A8">
        <w:rPr>
          <w:rFonts w:ascii="Arial" w:hAnsi="Arial" w:cs="Arial"/>
          <w:noProof/>
          <w:sz w:val="22"/>
          <w:szCs w:val="22"/>
          <w:lang w:val="mk-MK"/>
        </w:rPr>
        <w:t>12 часот.</w:t>
      </w:r>
    </w:p>
    <w:p w14:paraId="23655E30"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02DB14F5" w14:textId="77777777" w:rsidR="009462A8" w:rsidRPr="009462A8" w:rsidRDefault="009462A8" w:rsidP="009462A8">
      <w:pPr>
        <w:widowControl w:val="0"/>
        <w:autoSpaceDE w:val="0"/>
        <w:autoSpaceDN w:val="0"/>
        <w:adjustRightInd w:val="0"/>
        <w:jc w:val="center"/>
        <w:rPr>
          <w:rFonts w:ascii="Arial" w:hAnsi="Arial" w:cs="Arial"/>
          <w:b/>
          <w:bCs/>
          <w:noProof/>
          <w:lang w:val="mk-MK"/>
        </w:rPr>
      </w:pPr>
      <w:r w:rsidRPr="009462A8">
        <w:rPr>
          <w:rFonts w:ascii="Arial" w:hAnsi="Arial" w:cs="Arial"/>
          <w:b/>
          <w:bCs/>
          <w:noProof/>
          <w:lang w:val="mk-MK"/>
        </w:rPr>
        <w:t>Услови за давање на овластување на издавачот на картички</w:t>
      </w:r>
    </w:p>
    <w:p w14:paraId="29BFB35A"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3A504DF4"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Министерот за транспорт и врски дава јавно овластување за вршење на работи за изработување на АДР сертификати на правно лице кое ги исполнува кое ќе достави документација и докази за:</w:t>
      </w:r>
    </w:p>
    <w:p w14:paraId="35CB5458"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 </w:t>
      </w:r>
      <w:r w:rsidRPr="009462A8">
        <w:rPr>
          <w:rFonts w:ascii="Arial" w:hAnsi="Arial" w:cs="Arial"/>
          <w:noProof/>
          <w:sz w:val="22"/>
          <w:szCs w:val="22"/>
          <w:lang w:val="mk-MK"/>
        </w:rPr>
        <w:tab/>
        <w:t>докажување на личната состојба на правното лице,</w:t>
      </w:r>
    </w:p>
    <w:p w14:paraId="546F917A"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 </w:t>
      </w:r>
      <w:r w:rsidRPr="009462A8">
        <w:rPr>
          <w:rFonts w:ascii="Arial" w:hAnsi="Arial" w:cs="Arial"/>
          <w:noProof/>
          <w:sz w:val="22"/>
          <w:szCs w:val="22"/>
          <w:lang w:val="mk-MK"/>
        </w:rPr>
        <w:tab/>
        <w:t>докажување на економската и финансиската способност на правното  лице,</w:t>
      </w:r>
    </w:p>
    <w:p w14:paraId="572CE988"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докажување на техничка или професионална способност на правното лице,</w:t>
      </w:r>
    </w:p>
    <w:p w14:paraId="7107FC0A"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w:t>
      </w:r>
      <w:r w:rsidRPr="009462A8">
        <w:rPr>
          <w:rFonts w:ascii="Arial" w:hAnsi="Arial" w:cs="Arial"/>
          <w:noProof/>
          <w:sz w:val="22"/>
          <w:szCs w:val="22"/>
          <w:lang w:val="mk-MK"/>
        </w:rPr>
        <w:tab/>
        <w:t>потврдување дека правното лице се придржува на стандарди за систем за управување со информатичка безбедност (ISO/IEC 27001:2013 или според ISO/IEC 17999/Cor 1) и на стандардите за бучава (ISO/IEC 14001).</w:t>
      </w:r>
    </w:p>
    <w:p w14:paraId="5A5D1294"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3F9E96DA"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Доказите за давање на овластувањето правното лице мора да ги исполнува за цело време на важноста на јавното овластување.</w:t>
      </w:r>
    </w:p>
    <w:p w14:paraId="420DEFEE"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2BBA42EC"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lastRenderedPageBreak/>
        <w:t>Деталните услови, критериумите и обрасците за давање на јавно овластување на изработувачот на АДР сертификати подетално се опишани во Прилогот 1, кој е составен дел од овој јавен повик.</w:t>
      </w:r>
    </w:p>
    <w:p w14:paraId="23A619D3"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36396F12" w14:textId="77777777" w:rsidR="009462A8" w:rsidRPr="009462A8" w:rsidRDefault="009462A8" w:rsidP="009462A8">
      <w:pPr>
        <w:widowControl w:val="0"/>
        <w:autoSpaceDE w:val="0"/>
        <w:autoSpaceDN w:val="0"/>
        <w:adjustRightInd w:val="0"/>
        <w:jc w:val="center"/>
        <w:rPr>
          <w:rFonts w:ascii="Arial" w:hAnsi="Arial" w:cs="Arial"/>
          <w:b/>
          <w:bCs/>
          <w:noProof/>
          <w:lang w:val="mk-MK"/>
        </w:rPr>
      </w:pPr>
      <w:r w:rsidRPr="009462A8">
        <w:rPr>
          <w:rFonts w:ascii="Arial" w:hAnsi="Arial" w:cs="Arial"/>
          <w:b/>
          <w:bCs/>
          <w:noProof/>
          <w:lang w:val="mk-MK"/>
        </w:rPr>
        <w:t>Критериуми за избор</w:t>
      </w:r>
    </w:p>
    <w:p w14:paraId="5466E0F3"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p>
    <w:p w14:paraId="09D0BB33"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Критериум за избор на правно лице е најниска цена за изработување на АДР сертификати за стручна оспособеност на возачите на моторните возила  за превоз на опасни материи. </w:t>
      </w:r>
    </w:p>
    <w:p w14:paraId="27AA3CBD" w14:textId="77777777" w:rsidR="009462A8" w:rsidRPr="001B4E1A"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Понудениот износ не смее да </w:t>
      </w:r>
      <w:r w:rsidRPr="001B4E1A">
        <w:rPr>
          <w:rFonts w:ascii="Arial" w:hAnsi="Arial" w:cs="Arial"/>
          <w:noProof/>
          <w:sz w:val="22"/>
          <w:szCs w:val="22"/>
          <w:lang w:val="mk-MK"/>
        </w:rPr>
        <w:t>го надмине износот од 2.850,00 МКД денари со вклучен ДДВ за поединечна картичка.</w:t>
      </w:r>
    </w:p>
    <w:p w14:paraId="48E8F4C1"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1B4E1A">
        <w:rPr>
          <w:rFonts w:ascii="Arial" w:hAnsi="Arial" w:cs="Arial"/>
          <w:noProof/>
          <w:sz w:val="22"/>
          <w:szCs w:val="22"/>
          <w:lang w:val="mk-MK"/>
        </w:rPr>
        <w:t xml:space="preserve">Доколку повеќе правни лица понудат иста цена, цената ќе биде предмет на преговарање. Избрано ќе биде правното лице кое </w:t>
      </w:r>
      <w:r w:rsidRPr="009462A8">
        <w:rPr>
          <w:rFonts w:ascii="Arial" w:hAnsi="Arial" w:cs="Arial"/>
          <w:noProof/>
          <w:sz w:val="22"/>
          <w:szCs w:val="22"/>
          <w:lang w:val="mk-MK"/>
        </w:rPr>
        <w:t>ќе понуди пониска цена.</w:t>
      </w:r>
    </w:p>
    <w:p w14:paraId="2C025EA4"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Постапката за избор ќе се спроведе и доколку на јавниот повик барање достави и едно правно лице.</w:t>
      </w:r>
    </w:p>
    <w:p w14:paraId="71F57AD7" w14:textId="77777777" w:rsidR="009462A8" w:rsidRPr="009462A8" w:rsidRDefault="009462A8" w:rsidP="009462A8">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Крајниот рок за отпочување со извршување на работите од јавниот повик е 07 февруари 2023 година!</w:t>
      </w:r>
    </w:p>
    <w:p w14:paraId="71766BF6"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67189EE5" w14:textId="77777777" w:rsidR="009462A8" w:rsidRPr="009462A8" w:rsidRDefault="009462A8" w:rsidP="009462A8">
      <w:pPr>
        <w:widowControl w:val="0"/>
        <w:autoSpaceDE w:val="0"/>
        <w:autoSpaceDN w:val="0"/>
        <w:adjustRightInd w:val="0"/>
        <w:jc w:val="center"/>
        <w:rPr>
          <w:rFonts w:ascii="Arial" w:hAnsi="Arial" w:cs="Arial"/>
          <w:b/>
          <w:bCs/>
          <w:noProof/>
          <w:lang w:val="mk-MK"/>
        </w:rPr>
      </w:pPr>
      <w:r w:rsidRPr="009462A8">
        <w:rPr>
          <w:rFonts w:ascii="Arial" w:hAnsi="Arial" w:cs="Arial"/>
          <w:b/>
          <w:bCs/>
          <w:noProof/>
          <w:lang w:val="mk-MK"/>
        </w:rPr>
        <w:t>Решение за давање на јавно овластување</w:t>
      </w:r>
    </w:p>
    <w:p w14:paraId="3694B200"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017D78AE"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Решение за давање на јавно овластување за вршење на работи за изработување на АДР сертификати донесува министерот за транспорт и врски на предлог на Комисијата.</w:t>
      </w:r>
    </w:p>
    <w:p w14:paraId="458B540C"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Против решението може да се изјави жалба во рок од осум дена до Државна комисија за одлучување во управна постапка и постапка од работен однос во втор степен. </w:t>
      </w:r>
    </w:p>
    <w:p w14:paraId="0D2429FA"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Решението за давање на јавното овластување се објавува во “Службен весник на Република Северна Македонија”.</w:t>
      </w:r>
    </w:p>
    <w:p w14:paraId="3F6B240D"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Врз основа на решението министерот за транспорт и врски и правното лице носител на јавното овластување склучуваат договор за регулирање на меѓусебните односи.</w:t>
      </w:r>
    </w:p>
    <w:p w14:paraId="0C52E476"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p>
    <w:p w14:paraId="63133F42" w14:textId="3FEC933A"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 xml:space="preserve">Заинтересираните страни за учество во јавниот оглас треба да достават барање за учество на јавниот оглас. Барањето за учество на јавниот оглас се доставува со потребната документација наведена во овој оглас, непосредно во писарницата на Министерството за транспорт и врски, Ул. Плоштад Црвена Скопска Општина бр. 4, 1000 Скопје, Република Северна </w:t>
      </w:r>
      <w:r w:rsidRPr="001B4E1A">
        <w:rPr>
          <w:rFonts w:ascii="Arial" w:hAnsi="Arial" w:cs="Arial"/>
          <w:noProof/>
          <w:sz w:val="22"/>
          <w:szCs w:val="22"/>
          <w:lang w:val="mk-MK"/>
        </w:rPr>
        <w:t>Македонија, најдоцна до 2</w:t>
      </w:r>
      <w:r w:rsidR="001B4E1A" w:rsidRPr="001B4E1A">
        <w:rPr>
          <w:rFonts w:ascii="Arial" w:hAnsi="Arial" w:cs="Arial"/>
          <w:noProof/>
          <w:sz w:val="22"/>
          <w:szCs w:val="22"/>
        </w:rPr>
        <w:t>7</w:t>
      </w:r>
      <w:r w:rsidRPr="001B4E1A">
        <w:rPr>
          <w:rFonts w:ascii="Arial" w:hAnsi="Arial" w:cs="Arial"/>
          <w:noProof/>
          <w:sz w:val="22"/>
          <w:szCs w:val="22"/>
          <w:lang w:val="mk-MK"/>
        </w:rPr>
        <w:t xml:space="preserve"> јануари 2023 година до 12 часот. Отворањето на барањата за учество на јавниот повик ќе биде јавно во Министерството за транспорт и врски на ден 2</w:t>
      </w:r>
      <w:r w:rsidR="001B4E1A" w:rsidRPr="001B4E1A">
        <w:rPr>
          <w:rFonts w:ascii="Arial" w:hAnsi="Arial" w:cs="Arial"/>
          <w:noProof/>
          <w:sz w:val="22"/>
          <w:szCs w:val="22"/>
        </w:rPr>
        <w:t>7</w:t>
      </w:r>
      <w:r w:rsidRPr="001B4E1A">
        <w:rPr>
          <w:rFonts w:ascii="Arial" w:hAnsi="Arial" w:cs="Arial"/>
          <w:noProof/>
          <w:sz w:val="22"/>
          <w:szCs w:val="22"/>
          <w:lang w:val="mk-MK"/>
        </w:rPr>
        <w:t xml:space="preserve"> јануари 2023 година во </w:t>
      </w:r>
      <w:r w:rsidRPr="009462A8">
        <w:rPr>
          <w:rFonts w:ascii="Arial" w:hAnsi="Arial" w:cs="Arial"/>
          <w:noProof/>
          <w:sz w:val="22"/>
          <w:szCs w:val="22"/>
          <w:lang w:val="mk-MK"/>
        </w:rPr>
        <w:t>12 часот.</w:t>
      </w:r>
    </w:p>
    <w:p w14:paraId="746EB03F"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p>
    <w:p w14:paraId="556C68F5" w14:textId="77777777" w:rsidR="009462A8" w:rsidRPr="009462A8" w:rsidRDefault="009462A8" w:rsidP="009108CF">
      <w:pPr>
        <w:widowControl w:val="0"/>
        <w:autoSpaceDE w:val="0"/>
        <w:autoSpaceDN w:val="0"/>
        <w:adjustRightInd w:val="0"/>
        <w:jc w:val="both"/>
        <w:rPr>
          <w:rFonts w:ascii="Arial" w:hAnsi="Arial" w:cs="Arial"/>
          <w:noProof/>
          <w:sz w:val="22"/>
          <w:szCs w:val="22"/>
          <w:lang w:val="mk-MK"/>
        </w:rPr>
      </w:pPr>
      <w:r w:rsidRPr="009462A8">
        <w:rPr>
          <w:rFonts w:ascii="Arial" w:hAnsi="Arial" w:cs="Arial"/>
          <w:noProof/>
          <w:sz w:val="22"/>
          <w:szCs w:val="22"/>
          <w:lang w:val="mk-MK"/>
        </w:rPr>
        <w:t>На отворањето на барањата за учество на јавниот оглас, дозволено е присуство на овластени претставници од понудувачите со приложување на Овластување за присуство заверено и потпишано од одговорното лице во правното лице.</w:t>
      </w:r>
    </w:p>
    <w:p w14:paraId="3B035373" w14:textId="77777777" w:rsidR="009462A8" w:rsidRPr="009462A8" w:rsidRDefault="009462A8" w:rsidP="009462A8">
      <w:pPr>
        <w:widowControl w:val="0"/>
        <w:autoSpaceDE w:val="0"/>
        <w:autoSpaceDN w:val="0"/>
        <w:adjustRightInd w:val="0"/>
        <w:rPr>
          <w:rFonts w:ascii="Arial" w:hAnsi="Arial" w:cs="Arial"/>
          <w:noProof/>
          <w:sz w:val="22"/>
          <w:szCs w:val="22"/>
          <w:lang w:val="mk-MK"/>
        </w:rPr>
      </w:pPr>
    </w:p>
    <w:p w14:paraId="60D49B5A" w14:textId="0089893C" w:rsidR="009462A8" w:rsidRPr="009462A8" w:rsidRDefault="009462A8" w:rsidP="009462A8">
      <w:pPr>
        <w:pStyle w:val="NoSpacing"/>
        <w:jc w:val="both"/>
        <w:rPr>
          <w:rFonts w:ascii="Arial" w:hAnsi="Arial" w:cs="Arial"/>
          <w:noProof/>
          <w:sz w:val="22"/>
          <w:szCs w:val="22"/>
        </w:rPr>
      </w:pPr>
      <w:r w:rsidRPr="009462A8">
        <w:rPr>
          <w:rFonts w:ascii="Arial" w:hAnsi="Arial" w:cs="Arial"/>
          <w:noProof/>
          <w:sz w:val="22"/>
          <w:szCs w:val="22"/>
        </w:rPr>
        <w:t xml:space="preserve">Заинтересираните страни Прилогот 1 – </w:t>
      </w:r>
      <w:bookmarkStart w:id="2" w:name="_Hlk124329099"/>
      <w:r w:rsidRPr="009462A8">
        <w:rPr>
          <w:rFonts w:ascii="Arial" w:hAnsi="Arial" w:cs="Arial"/>
          <w:noProof/>
          <w:sz w:val="22"/>
          <w:szCs w:val="22"/>
        </w:rPr>
        <w:t xml:space="preserve">Детални услови, критериумите и обрасци за давање на јавно овластување на изработувачот на АДР сертификати </w:t>
      </w:r>
      <w:bookmarkEnd w:id="2"/>
      <w:r w:rsidRPr="009462A8">
        <w:rPr>
          <w:rFonts w:ascii="Arial" w:hAnsi="Arial" w:cs="Arial"/>
          <w:noProof/>
          <w:sz w:val="22"/>
          <w:szCs w:val="22"/>
        </w:rPr>
        <w:t xml:space="preserve">(на македонски јазик) заедно со јавниот повик, можат да го обезбедат во Архивата на Министерството за транспорт и врски или од веб страната на Министерството: </w:t>
      </w:r>
      <w:hyperlink r:id="rId8">
        <w:r w:rsidRPr="009462A8">
          <w:rPr>
            <w:rFonts w:ascii="Arial" w:hAnsi="Arial" w:cs="Arial"/>
            <w:noProof/>
            <w:sz w:val="22"/>
            <w:szCs w:val="22"/>
            <w:u w:val="single"/>
          </w:rPr>
          <w:t>www.mtc.gov.mk</w:t>
        </w:r>
      </w:hyperlink>
    </w:p>
    <w:p w14:paraId="5823A44F" w14:textId="77777777" w:rsidR="009272AA" w:rsidRDefault="009272AA" w:rsidP="009462A8">
      <w:pPr>
        <w:rPr>
          <w:rFonts w:ascii="Arial" w:hAnsi="Arial" w:cs="Arial"/>
          <w:b/>
          <w:lang w:val="mk-MK"/>
        </w:rPr>
      </w:pPr>
    </w:p>
    <w:p w14:paraId="14292D83" w14:textId="77777777" w:rsidR="008179EB" w:rsidRDefault="008179EB" w:rsidP="009462A8">
      <w:pPr>
        <w:rPr>
          <w:rFonts w:ascii="Arial" w:hAnsi="Arial" w:cs="Arial"/>
          <w:b/>
          <w:lang w:val="mk-MK"/>
        </w:rPr>
      </w:pPr>
    </w:p>
    <w:p w14:paraId="1288F65D" w14:textId="77777777" w:rsidR="008179EB" w:rsidRDefault="008179EB" w:rsidP="009462A8">
      <w:pPr>
        <w:rPr>
          <w:rFonts w:ascii="Arial" w:hAnsi="Arial" w:cs="Arial"/>
          <w:b/>
          <w:lang w:val="mk-MK"/>
        </w:rPr>
      </w:pPr>
    </w:p>
    <w:p w14:paraId="4CDE9B94" w14:textId="0AC3BF27" w:rsidR="009462A8" w:rsidRPr="00CE284E" w:rsidRDefault="009462A8" w:rsidP="009462A8">
      <w:pPr>
        <w:rPr>
          <w:rFonts w:ascii="Arial" w:hAnsi="Arial" w:cs="Arial"/>
          <w:b/>
          <w:lang w:val="mk-MK"/>
        </w:rPr>
      </w:pPr>
      <w:r>
        <w:rPr>
          <w:rFonts w:ascii="Arial" w:hAnsi="Arial" w:cs="Arial"/>
          <w:b/>
          <w:lang w:val="mk-MK"/>
        </w:rPr>
        <w:lastRenderedPageBreak/>
        <w:t>ПРИЛОГ 1</w:t>
      </w:r>
    </w:p>
    <w:p w14:paraId="01B6CEA4" w14:textId="77777777" w:rsidR="009462A8" w:rsidRPr="00285709" w:rsidRDefault="009462A8" w:rsidP="009462A8">
      <w:pPr>
        <w:rPr>
          <w:rFonts w:ascii="Arial" w:hAnsi="Arial" w:cs="Arial"/>
          <w:sz w:val="22"/>
          <w:szCs w:val="22"/>
          <w:lang w:val="mk-MK"/>
        </w:rPr>
      </w:pPr>
    </w:p>
    <w:p w14:paraId="5D221782" w14:textId="64896308" w:rsidR="009462A8" w:rsidRPr="00285709" w:rsidRDefault="009462A8" w:rsidP="009462A8">
      <w:pPr>
        <w:rPr>
          <w:rFonts w:ascii="Arial" w:hAnsi="Arial" w:cs="Arial"/>
          <w:sz w:val="22"/>
          <w:szCs w:val="22"/>
          <w:lang w:val="mk-MK"/>
        </w:rPr>
      </w:pPr>
      <w:r w:rsidRPr="00285709">
        <w:rPr>
          <w:rFonts w:ascii="Arial" w:hAnsi="Arial" w:cs="Arial"/>
          <w:sz w:val="22"/>
          <w:szCs w:val="22"/>
          <w:lang w:val="mk-MK"/>
        </w:rPr>
        <w:t>Предмет на јавниот повик е:</w:t>
      </w:r>
    </w:p>
    <w:p w14:paraId="7FECBD54" w14:textId="77777777" w:rsidR="009462A8" w:rsidRPr="00285709" w:rsidRDefault="009462A8" w:rsidP="009462A8">
      <w:pPr>
        <w:rPr>
          <w:rFonts w:ascii="Arial" w:hAnsi="Arial" w:cs="Arial"/>
          <w:sz w:val="22"/>
          <w:szCs w:val="22"/>
          <w:lang w:val="mk-MK"/>
        </w:rPr>
      </w:pPr>
    </w:p>
    <w:p w14:paraId="38282DF6" w14:textId="6D253A06" w:rsidR="009462A8" w:rsidRPr="00285709" w:rsidRDefault="009462A8" w:rsidP="009462A8">
      <w:pPr>
        <w:jc w:val="both"/>
        <w:rPr>
          <w:rFonts w:ascii="Arial" w:hAnsi="Arial" w:cs="Arial"/>
          <w:sz w:val="22"/>
          <w:szCs w:val="22"/>
          <w:lang w:val="mk-MK"/>
        </w:rPr>
      </w:pPr>
      <w:r w:rsidRPr="00285709">
        <w:rPr>
          <w:rFonts w:ascii="Arial" w:hAnsi="Arial" w:cs="Arial"/>
          <w:sz w:val="22"/>
          <w:szCs w:val="22"/>
          <w:lang w:val="mk-MK"/>
        </w:rPr>
        <w:tab/>
        <w:t>Избор на правно лице кое ќе врши изработување на АДР сертификати за стручна оспособеност на возачите на моторните возила за превоз на опасни материи</w:t>
      </w:r>
    </w:p>
    <w:p w14:paraId="2F972400" w14:textId="77777777" w:rsidR="009462A8" w:rsidRPr="009462A8" w:rsidRDefault="009462A8" w:rsidP="009462A8">
      <w:pPr>
        <w:pStyle w:val="Heading1"/>
        <w:jc w:val="left"/>
        <w:rPr>
          <w:rFonts w:ascii="Arial" w:hAnsi="Arial" w:cs="Arial"/>
          <w:sz w:val="22"/>
          <w:szCs w:val="22"/>
        </w:rPr>
      </w:pPr>
    </w:p>
    <w:p w14:paraId="72B20A45" w14:textId="4AE2F895" w:rsidR="009462A8" w:rsidRDefault="009462A8" w:rsidP="009108CF">
      <w:pPr>
        <w:widowControl w:val="0"/>
        <w:autoSpaceDE w:val="0"/>
        <w:autoSpaceDN w:val="0"/>
        <w:adjustRightInd w:val="0"/>
        <w:spacing w:line="276" w:lineRule="auto"/>
        <w:jc w:val="center"/>
        <w:rPr>
          <w:rFonts w:ascii="Arial" w:hAnsi="Arial" w:cs="Arial"/>
          <w:b/>
          <w:bCs/>
          <w:sz w:val="32"/>
          <w:szCs w:val="32"/>
          <w:lang w:val="mk-MK"/>
        </w:rPr>
      </w:pPr>
      <w:r w:rsidRPr="009462A8">
        <w:rPr>
          <w:rFonts w:ascii="Arial" w:hAnsi="Arial" w:cs="Arial"/>
          <w:b/>
          <w:bCs/>
          <w:sz w:val="32"/>
          <w:szCs w:val="32"/>
          <w:lang w:val="mk-MK"/>
        </w:rPr>
        <w:t>ДЕТАЛНИ УСЛОВИ, КРИТЕРИУМ</w:t>
      </w:r>
      <w:r>
        <w:rPr>
          <w:rFonts w:ascii="Arial" w:hAnsi="Arial" w:cs="Arial"/>
          <w:b/>
          <w:bCs/>
          <w:sz w:val="32"/>
          <w:szCs w:val="32"/>
          <w:lang w:val="mk-MK"/>
        </w:rPr>
        <w:t>И</w:t>
      </w:r>
      <w:r w:rsidRPr="009462A8">
        <w:rPr>
          <w:rFonts w:ascii="Arial" w:hAnsi="Arial" w:cs="Arial"/>
          <w:b/>
          <w:bCs/>
          <w:sz w:val="32"/>
          <w:szCs w:val="32"/>
          <w:lang w:val="mk-MK"/>
        </w:rPr>
        <w:t xml:space="preserve"> И ОБРАСЦИ</w:t>
      </w:r>
    </w:p>
    <w:p w14:paraId="195A6DCB" w14:textId="63529885" w:rsidR="009462A8" w:rsidRDefault="009462A8" w:rsidP="009462A8">
      <w:pPr>
        <w:widowControl w:val="0"/>
        <w:autoSpaceDE w:val="0"/>
        <w:autoSpaceDN w:val="0"/>
        <w:adjustRightInd w:val="0"/>
        <w:jc w:val="center"/>
        <w:rPr>
          <w:rFonts w:ascii="Arial" w:hAnsi="Arial" w:cs="Arial"/>
          <w:noProof/>
          <w:sz w:val="22"/>
          <w:szCs w:val="22"/>
          <w:lang w:val="mk-MK"/>
        </w:rPr>
      </w:pPr>
      <w:r w:rsidRPr="009462A8">
        <w:rPr>
          <w:rFonts w:ascii="Arial" w:hAnsi="Arial" w:cs="Arial"/>
          <w:b/>
          <w:bCs/>
          <w:sz w:val="22"/>
          <w:szCs w:val="22"/>
          <w:lang w:val="mk-MK"/>
        </w:rPr>
        <w:t>за давање на јавно овластување на изработувачот на АДР сертификати</w:t>
      </w:r>
    </w:p>
    <w:p w14:paraId="67B1F9B3" w14:textId="77777777" w:rsidR="009462A8" w:rsidRPr="009462A8" w:rsidRDefault="009462A8" w:rsidP="00C64BAF">
      <w:pPr>
        <w:widowControl w:val="0"/>
        <w:autoSpaceDE w:val="0"/>
        <w:autoSpaceDN w:val="0"/>
        <w:adjustRightInd w:val="0"/>
        <w:rPr>
          <w:rFonts w:ascii="Arial" w:hAnsi="Arial" w:cs="Arial"/>
          <w:noProof/>
          <w:sz w:val="22"/>
          <w:szCs w:val="22"/>
          <w:lang w:val="mk-MK"/>
        </w:rPr>
      </w:pPr>
    </w:p>
    <w:p w14:paraId="06E35D63"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t>I. OПШТИ ИНФОРМАЦИИ</w:t>
      </w:r>
    </w:p>
    <w:p w14:paraId="5B82659F" w14:textId="77777777" w:rsidR="00C64BAF" w:rsidRPr="00274DC0" w:rsidRDefault="00C64BAF" w:rsidP="00C64BAF">
      <w:pPr>
        <w:widowControl w:val="0"/>
        <w:autoSpaceDE w:val="0"/>
        <w:autoSpaceDN w:val="0"/>
        <w:adjustRightInd w:val="0"/>
        <w:rPr>
          <w:rFonts w:ascii="Arial" w:hAnsi="Arial" w:cs="Arial"/>
          <w:noProof/>
          <w:sz w:val="22"/>
          <w:szCs w:val="22"/>
          <w:lang w:val="mk-MK"/>
        </w:rPr>
      </w:pPr>
    </w:p>
    <w:p w14:paraId="3481699E" w14:textId="5A10E4AE"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Министерството за транспорт и врски на Република Северна Македонија има потреба од избор на правно лице кои ќе врши дејност изработување на АДР сертификати за стручна оспособеност на возачите на моторните возила  за превоз на опасни материи. Во Законот за превоз на опасни материи во патниот и железничкиот сообраќај („Службен весник на Република Македонија“ бр. 92/2007; 147/2008; 161/2009; 17/2011, 54/2011, 13/2013, 163/2013, 38/2014, 166/2014, 116/2015, 193/2015, 31/2016, 64/2018 и „Службен весник на Република Северна Македонија“ бр. 288/2021), а во врска со Европската спогодба за меѓународен транспорт на опасни материи</w:t>
      </w:r>
      <w:r w:rsidR="00DE030A" w:rsidRPr="00274DC0">
        <w:rPr>
          <w:rFonts w:ascii="Arial" w:hAnsi="Arial" w:cs="Arial"/>
          <w:noProof/>
          <w:sz w:val="22"/>
          <w:szCs w:val="22"/>
          <w:lang w:val="mk-MK"/>
        </w:rPr>
        <w:t xml:space="preserve"> (</w:t>
      </w:r>
      <w:r w:rsidR="00DE030A" w:rsidRPr="00274DC0">
        <w:rPr>
          <w:rFonts w:ascii="Arial" w:hAnsi="Arial" w:cs="Arial"/>
          <w:noProof/>
          <w:sz w:val="22"/>
          <w:szCs w:val="22"/>
        </w:rPr>
        <w:t>ADR)</w:t>
      </w:r>
      <w:r w:rsidRPr="00274DC0">
        <w:rPr>
          <w:rFonts w:ascii="Arial" w:hAnsi="Arial" w:cs="Arial"/>
          <w:noProof/>
          <w:sz w:val="22"/>
          <w:szCs w:val="22"/>
          <w:lang w:val="mk-MK"/>
        </w:rPr>
        <w:t xml:space="preserve"> ратификувана во Република Македонија на 18 април 1997 година, се утврдени критериумите за возачите кои вршат превоз на опасни материи.</w:t>
      </w:r>
    </w:p>
    <w:p w14:paraId="77D7DD1A" w14:textId="2F4A219D" w:rsidR="00CB5A65" w:rsidRPr="00274DC0" w:rsidRDefault="00CB5A65" w:rsidP="00CB5A65">
      <w:pPr>
        <w:widowControl w:val="0"/>
        <w:overflowPunct w:val="0"/>
        <w:autoSpaceDE w:val="0"/>
        <w:autoSpaceDN w:val="0"/>
        <w:adjustRightInd w:val="0"/>
        <w:jc w:val="both"/>
        <w:rPr>
          <w:rFonts w:ascii="Arial" w:hAnsi="Arial" w:cs="Arial"/>
          <w:noProof/>
          <w:sz w:val="22"/>
          <w:szCs w:val="22"/>
          <w:lang w:val="mk-MK"/>
        </w:rPr>
      </w:pPr>
    </w:p>
    <w:p w14:paraId="49F83E8E" w14:textId="69765DB7" w:rsidR="00CB5A65" w:rsidRPr="006C5296" w:rsidRDefault="00CB5A65" w:rsidP="00CB5A65">
      <w:pPr>
        <w:widowControl w:val="0"/>
        <w:overflowPunct w:val="0"/>
        <w:autoSpaceDE w:val="0"/>
        <w:autoSpaceDN w:val="0"/>
        <w:adjustRightInd w:val="0"/>
        <w:jc w:val="both"/>
        <w:rPr>
          <w:rFonts w:ascii="Arial" w:hAnsi="Arial" w:cs="Arial"/>
          <w:b/>
          <w:bCs/>
          <w:noProof/>
          <w:lang w:val="mk-MK"/>
        </w:rPr>
      </w:pPr>
      <w:r w:rsidRPr="006C5296">
        <w:rPr>
          <w:rFonts w:ascii="Arial" w:hAnsi="Arial" w:cs="Arial"/>
          <w:b/>
          <w:bCs/>
          <w:noProof/>
        </w:rPr>
        <w:t xml:space="preserve">I.1. </w:t>
      </w:r>
      <w:r w:rsidRPr="006C5296">
        <w:rPr>
          <w:rFonts w:ascii="Arial" w:hAnsi="Arial" w:cs="Arial"/>
          <w:b/>
          <w:bCs/>
          <w:noProof/>
          <w:lang w:val="mk-MK"/>
        </w:rPr>
        <w:t>Правни и стручни основи</w:t>
      </w:r>
    </w:p>
    <w:p w14:paraId="7CF61250" w14:textId="0729894B"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p>
    <w:p w14:paraId="5F84AA08" w14:textId="08255FD1" w:rsidR="00CB5A65" w:rsidRPr="006C5296" w:rsidRDefault="00CB5A65" w:rsidP="00AB017C">
      <w:pPr>
        <w:widowControl w:val="0"/>
        <w:overflowPunct w:val="0"/>
        <w:autoSpaceDE w:val="0"/>
        <w:autoSpaceDN w:val="0"/>
        <w:adjustRightInd w:val="0"/>
        <w:ind w:firstLine="720"/>
        <w:jc w:val="both"/>
        <w:rPr>
          <w:rFonts w:ascii="Arial" w:hAnsi="Arial" w:cs="Arial"/>
          <w:noProof/>
          <w:sz w:val="22"/>
          <w:szCs w:val="22"/>
          <w:lang w:val="mk-MK"/>
        </w:rPr>
      </w:pPr>
      <w:r w:rsidRPr="006C5296">
        <w:rPr>
          <w:rFonts w:ascii="Arial" w:hAnsi="Arial" w:cs="Arial"/>
          <w:noProof/>
          <w:sz w:val="22"/>
          <w:szCs w:val="22"/>
          <w:lang w:val="mk-MK"/>
        </w:rPr>
        <w:t>Правната и стручната рамка која ќе се применува во однос на овој јавен повик се состои, но не е ограничена на следните акти:</w:t>
      </w:r>
    </w:p>
    <w:p w14:paraId="1CD977B2" w14:textId="5DD1A5EE"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p>
    <w:p w14:paraId="4ED77320" w14:textId="12D12CBB" w:rsidR="00CB5A65" w:rsidRPr="006C5296" w:rsidRDefault="00CB5A65" w:rsidP="00CB5A65">
      <w:pPr>
        <w:widowControl w:val="0"/>
        <w:overflowPunct w:val="0"/>
        <w:autoSpaceDE w:val="0"/>
        <w:autoSpaceDN w:val="0"/>
        <w:adjustRightInd w:val="0"/>
        <w:ind w:left="720" w:hanging="720"/>
        <w:jc w:val="both"/>
        <w:rPr>
          <w:rFonts w:ascii="Arial" w:hAnsi="Arial" w:cs="Arial"/>
          <w:noProof/>
          <w:sz w:val="22"/>
          <w:szCs w:val="22"/>
          <w:lang w:val="mk-MK"/>
        </w:rPr>
      </w:pPr>
      <w:r w:rsidRPr="006C5296">
        <w:rPr>
          <w:rFonts w:ascii="Arial" w:hAnsi="Arial" w:cs="Arial"/>
          <w:noProof/>
          <w:sz w:val="22"/>
          <w:szCs w:val="22"/>
          <w:lang w:val="mk-MK"/>
        </w:rPr>
        <w:t>1.</w:t>
      </w:r>
      <w:r w:rsidRPr="006C5296">
        <w:rPr>
          <w:rFonts w:ascii="Arial" w:hAnsi="Arial" w:cs="Arial"/>
          <w:noProof/>
          <w:sz w:val="22"/>
          <w:szCs w:val="22"/>
          <w:lang w:val="mk-MK"/>
        </w:rPr>
        <w:tab/>
        <w:t>Закон за превоз на опасни материи во патниот и железничкиот сообраќај („Службен весник на Република Македонија“ бр. 92/2007; 147/2008; 161/2009; 17/2011, 54/2011, 13/2013, 163/2013, 38/2014, 166/2014, 116/2015, 193/2015, 31/2016, 64/2018 и „Службен весник на Република Северна Македонија“ бр. 288/2021).</w:t>
      </w:r>
    </w:p>
    <w:p w14:paraId="25BF7C8A" w14:textId="5E4FB13D"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2.</w:t>
      </w:r>
      <w:r w:rsidRPr="006C5296">
        <w:rPr>
          <w:rFonts w:ascii="Arial" w:hAnsi="Arial" w:cs="Arial"/>
          <w:noProof/>
          <w:sz w:val="22"/>
          <w:szCs w:val="22"/>
          <w:lang w:val="mk-MK"/>
        </w:rPr>
        <w:tab/>
        <w:t>Европска спогодба за меѓународен транспорт на опасни материи (ADR).</w:t>
      </w:r>
    </w:p>
    <w:p w14:paraId="13DF1660" w14:textId="291C583B" w:rsidR="00CB5A65" w:rsidRPr="006C5296" w:rsidRDefault="00CB5A65" w:rsidP="00CB5A65">
      <w:pPr>
        <w:widowControl w:val="0"/>
        <w:overflowPunct w:val="0"/>
        <w:autoSpaceDE w:val="0"/>
        <w:autoSpaceDN w:val="0"/>
        <w:adjustRightInd w:val="0"/>
        <w:ind w:left="720" w:hanging="720"/>
        <w:jc w:val="both"/>
        <w:rPr>
          <w:rFonts w:ascii="Arial" w:hAnsi="Arial" w:cs="Arial"/>
          <w:noProof/>
          <w:sz w:val="22"/>
          <w:szCs w:val="22"/>
          <w:lang w:val="mk-MK"/>
        </w:rPr>
      </w:pPr>
      <w:r w:rsidRPr="006C5296">
        <w:rPr>
          <w:rFonts w:ascii="Arial" w:hAnsi="Arial" w:cs="Arial"/>
          <w:noProof/>
          <w:sz w:val="22"/>
          <w:szCs w:val="22"/>
          <w:lang w:val="mk-MK"/>
        </w:rPr>
        <w:t>3.</w:t>
      </w:r>
      <w:r w:rsidRPr="006C5296">
        <w:rPr>
          <w:rFonts w:ascii="Arial" w:hAnsi="Arial" w:cs="Arial"/>
          <w:noProof/>
          <w:sz w:val="22"/>
          <w:szCs w:val="22"/>
          <w:lang w:val="mk-MK"/>
        </w:rPr>
        <w:tab/>
        <w:t>Закон за општата управна постапка, (Службен весник на Република Македонија бр. 124/2015 и 65/2018) / во понатамошниот текст: ЗОУП.</w:t>
      </w:r>
    </w:p>
    <w:p w14:paraId="706A2309" w14:textId="04A8E8ED" w:rsidR="00CB5A65" w:rsidRPr="006C5296" w:rsidRDefault="00CB5A65" w:rsidP="00CB5A65">
      <w:pPr>
        <w:widowControl w:val="0"/>
        <w:overflowPunct w:val="0"/>
        <w:autoSpaceDE w:val="0"/>
        <w:autoSpaceDN w:val="0"/>
        <w:adjustRightInd w:val="0"/>
        <w:ind w:left="720" w:hanging="720"/>
        <w:jc w:val="both"/>
        <w:rPr>
          <w:rFonts w:ascii="Arial" w:hAnsi="Arial" w:cs="Arial"/>
          <w:noProof/>
          <w:sz w:val="22"/>
          <w:szCs w:val="22"/>
          <w:lang w:val="mk-MK"/>
        </w:rPr>
      </w:pPr>
      <w:r w:rsidRPr="006C5296">
        <w:rPr>
          <w:rFonts w:ascii="Arial" w:hAnsi="Arial" w:cs="Arial"/>
          <w:noProof/>
          <w:sz w:val="22"/>
          <w:szCs w:val="22"/>
          <w:lang w:val="mk-MK"/>
        </w:rPr>
        <w:t>4.</w:t>
      </w:r>
      <w:r w:rsidRPr="006C5296">
        <w:rPr>
          <w:rFonts w:ascii="Arial" w:hAnsi="Arial" w:cs="Arial"/>
          <w:noProof/>
          <w:sz w:val="22"/>
          <w:szCs w:val="22"/>
          <w:lang w:val="mk-MK"/>
        </w:rPr>
        <w:tab/>
        <w:t>Закон за заштита на лични податоци / во понатамошниот текст: ЗЛП (Службен весник на Република Северна Македонија бр. 42/2020 и 294/2021).</w:t>
      </w:r>
    </w:p>
    <w:p w14:paraId="32CEF905" w14:textId="1957C953" w:rsidR="00CB5A65" w:rsidRPr="006C5296" w:rsidRDefault="00CB5A65" w:rsidP="00CB5A65">
      <w:pPr>
        <w:widowControl w:val="0"/>
        <w:overflowPunct w:val="0"/>
        <w:autoSpaceDE w:val="0"/>
        <w:autoSpaceDN w:val="0"/>
        <w:adjustRightInd w:val="0"/>
        <w:ind w:left="720" w:hanging="720"/>
        <w:jc w:val="both"/>
        <w:rPr>
          <w:rFonts w:ascii="Arial" w:hAnsi="Arial" w:cs="Arial"/>
          <w:noProof/>
          <w:sz w:val="22"/>
          <w:szCs w:val="22"/>
          <w:lang w:val="mk-MK"/>
        </w:rPr>
      </w:pPr>
      <w:r w:rsidRPr="006C5296">
        <w:rPr>
          <w:rFonts w:ascii="Arial" w:hAnsi="Arial" w:cs="Arial"/>
          <w:noProof/>
          <w:sz w:val="22"/>
          <w:szCs w:val="22"/>
          <w:lang w:val="mk-MK"/>
        </w:rPr>
        <w:t>5.</w:t>
      </w:r>
      <w:r w:rsidRPr="006C5296">
        <w:rPr>
          <w:rFonts w:ascii="Arial" w:hAnsi="Arial" w:cs="Arial"/>
          <w:noProof/>
          <w:sz w:val="22"/>
          <w:szCs w:val="22"/>
          <w:lang w:val="mk-MK"/>
        </w:rPr>
        <w:tab/>
        <w:t>Закон за електронски комуникации / во понатамошниот текст: ЗЕК (Службен весник на Република Македонија бр. 39/2014, 188/2014, 44/2015, 193/2015, 11/2018 и 21/2018).</w:t>
      </w:r>
    </w:p>
    <w:p w14:paraId="12E13BAB" w14:textId="5D28FEDF" w:rsidR="00CB5A65" w:rsidRPr="006C5296" w:rsidRDefault="00CB5A65" w:rsidP="00CB5A65">
      <w:pPr>
        <w:widowControl w:val="0"/>
        <w:overflowPunct w:val="0"/>
        <w:autoSpaceDE w:val="0"/>
        <w:autoSpaceDN w:val="0"/>
        <w:adjustRightInd w:val="0"/>
        <w:ind w:left="720" w:hanging="720"/>
        <w:jc w:val="both"/>
        <w:rPr>
          <w:rFonts w:ascii="Arial" w:hAnsi="Arial" w:cs="Arial"/>
          <w:noProof/>
          <w:sz w:val="22"/>
          <w:szCs w:val="22"/>
          <w:lang w:val="mk-MK"/>
        </w:rPr>
      </w:pPr>
      <w:r w:rsidRPr="006C5296">
        <w:rPr>
          <w:rFonts w:ascii="Arial" w:hAnsi="Arial" w:cs="Arial"/>
          <w:noProof/>
          <w:sz w:val="22"/>
          <w:szCs w:val="22"/>
          <w:lang w:val="mk-MK"/>
        </w:rPr>
        <w:t>6.</w:t>
      </w:r>
      <w:r w:rsidRPr="006C5296">
        <w:rPr>
          <w:rFonts w:ascii="Arial" w:hAnsi="Arial" w:cs="Arial"/>
          <w:noProof/>
          <w:sz w:val="22"/>
          <w:szCs w:val="22"/>
          <w:lang w:val="mk-MK"/>
        </w:rPr>
        <w:tab/>
        <w:t>Закон за електронски документи, електронска идентификација и доверливи услуги / во понатамошниот текст: ЗПЕ (Службен весник на Република Македонија бр. 101/2019 и 275/2019).</w:t>
      </w:r>
    </w:p>
    <w:p w14:paraId="68E551EA" w14:textId="7A580591"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7.</w:t>
      </w:r>
      <w:r w:rsidRPr="006C5296">
        <w:rPr>
          <w:rFonts w:ascii="Arial" w:hAnsi="Arial" w:cs="Arial"/>
          <w:noProof/>
          <w:sz w:val="22"/>
          <w:szCs w:val="22"/>
          <w:lang w:val="mk-MK"/>
        </w:rPr>
        <w:tab/>
        <w:t>ISO/IEC 7810:2003 - Identification cards</w:t>
      </w:r>
    </w:p>
    <w:p w14:paraId="1DDA8AFB" w14:textId="441DB839"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8.</w:t>
      </w:r>
      <w:r w:rsidRPr="006C5296">
        <w:rPr>
          <w:rFonts w:ascii="Arial" w:hAnsi="Arial" w:cs="Arial"/>
          <w:noProof/>
          <w:sz w:val="22"/>
          <w:szCs w:val="22"/>
          <w:lang w:val="mk-MK"/>
        </w:rPr>
        <w:tab/>
        <w:t>ISO/IEC 27001:2013 - Security techniques</w:t>
      </w:r>
    </w:p>
    <w:p w14:paraId="43314CBB" w14:textId="32786D52"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9.</w:t>
      </w:r>
      <w:r w:rsidRPr="006C5296">
        <w:rPr>
          <w:rFonts w:ascii="Arial" w:hAnsi="Arial" w:cs="Arial"/>
          <w:noProof/>
          <w:sz w:val="22"/>
          <w:szCs w:val="22"/>
          <w:lang w:val="mk-MK"/>
        </w:rPr>
        <w:tab/>
        <w:t>ISO/IEC 17799:2005/Cor 1:2007 - Information technology</w:t>
      </w:r>
    </w:p>
    <w:p w14:paraId="5106B9B5" w14:textId="0A1A901E" w:rsidR="00CB5A65" w:rsidRPr="006C5296" w:rsidRDefault="00CB5A65" w:rsidP="00CB5A65">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10.</w:t>
      </w:r>
      <w:r w:rsidRPr="006C5296">
        <w:rPr>
          <w:rFonts w:ascii="Arial" w:hAnsi="Arial" w:cs="Arial"/>
          <w:noProof/>
          <w:sz w:val="22"/>
          <w:szCs w:val="22"/>
          <w:lang w:val="mk-MK"/>
        </w:rPr>
        <w:tab/>
        <w:t>ISO 14001:2015 - Environmental management systems</w:t>
      </w:r>
    </w:p>
    <w:p w14:paraId="13272221" w14:textId="77777777" w:rsidR="00967041" w:rsidRPr="00274DC0" w:rsidRDefault="00967041" w:rsidP="00C64BAF">
      <w:pPr>
        <w:widowControl w:val="0"/>
        <w:autoSpaceDE w:val="0"/>
        <w:autoSpaceDN w:val="0"/>
        <w:adjustRightInd w:val="0"/>
        <w:rPr>
          <w:rFonts w:ascii="Arial" w:hAnsi="Arial" w:cs="Arial"/>
          <w:noProof/>
          <w:sz w:val="22"/>
          <w:szCs w:val="22"/>
          <w:lang w:val="mk-MK"/>
        </w:rPr>
      </w:pPr>
    </w:p>
    <w:p w14:paraId="045C726B"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lastRenderedPageBreak/>
        <w:t>II. ОПИС НА ПРЕДМЕТОТ НА ЈАВНИОТ ПОВИК</w:t>
      </w:r>
    </w:p>
    <w:p w14:paraId="699E2BBD" w14:textId="77777777" w:rsidR="00C64BAF" w:rsidRPr="00274DC0" w:rsidRDefault="00C64BAF" w:rsidP="00C64BAF">
      <w:pPr>
        <w:widowControl w:val="0"/>
        <w:autoSpaceDE w:val="0"/>
        <w:autoSpaceDN w:val="0"/>
        <w:adjustRightInd w:val="0"/>
        <w:rPr>
          <w:rFonts w:ascii="Arial" w:hAnsi="Arial" w:cs="Arial"/>
          <w:noProof/>
          <w:sz w:val="22"/>
          <w:szCs w:val="22"/>
          <w:lang w:val="mk-MK"/>
        </w:rPr>
      </w:pPr>
    </w:p>
    <w:p w14:paraId="7400ECB1"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Во Законот за превоз на опасни материи во патниот и железничкиот сообраќај се уредуваат условите и начинот на вршење на превоз на опасни материи во внатрешниот и меѓународниот патен и железнички сообраќај, условите кои треба да ги исполнуват амбалажата и превозните средства, должностите на лицата кои учествуваат во превозот на опасни материи, назначување на советник за безбедност, оспособување на лицата кои учествуваат во превозот на опасни материи, надлежностите на државните органи и надзор над спроведување на закон.</w:t>
      </w:r>
    </w:p>
    <w:p w14:paraId="628525E1"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Во член 20 од законот е утврдено дека превоз на опасни материи во патниот сообраќај можат да вршат само возачи кои се стручно оспособени за таков вид на превоз и кои наполниле 21 година. Возачите кои превезуваат опасни материи мора да имаат сертификат за стручна оспособеност на возачите на моторните возила за превоз на опасни материи соодветен за опасните материи и видот на возилото.</w:t>
      </w:r>
    </w:p>
    <w:p w14:paraId="290B1204"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Сертификатот го издава Министерството за транспорт и врски врз основа на положен испит за стручна оспособеност на возачите на моторни возила за превоз на опасни материи по спроведена обука за стручно оспособување. Сертификатот го изработува правно лице избрано од страна на Министерството за транспорт и врски, а трошоците за изработка на сертификатот се на товар на подносителот на барањето. Висината на надоместокот за изработка на сертификатот ја утврдува правното лице по претходна согласност на министерот за транспорт и врски.</w:t>
      </w:r>
    </w:p>
    <w:p w14:paraId="28BEDECC" w14:textId="35105B9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Димензиите на картичките треба да бидат во согласност со ISO 7810:2003 ID-1 и да бидат изработени согласно одредбите од Европската спогодба за меѓународен </w:t>
      </w:r>
      <w:r w:rsidR="00072E80" w:rsidRPr="00274DC0">
        <w:rPr>
          <w:rFonts w:ascii="Arial" w:hAnsi="Arial" w:cs="Arial"/>
          <w:noProof/>
          <w:sz w:val="22"/>
          <w:szCs w:val="22"/>
          <w:lang w:val="mk-MK"/>
        </w:rPr>
        <w:t>патен превоз</w:t>
      </w:r>
      <w:r w:rsidRPr="00274DC0">
        <w:rPr>
          <w:rFonts w:ascii="Arial" w:hAnsi="Arial" w:cs="Arial"/>
          <w:noProof/>
          <w:sz w:val="22"/>
          <w:szCs w:val="22"/>
          <w:lang w:val="mk-MK"/>
        </w:rPr>
        <w:t xml:space="preserve"> на опасни материи</w:t>
      </w:r>
      <w:r w:rsidR="00CC0A27" w:rsidRPr="00274DC0">
        <w:rPr>
          <w:rFonts w:ascii="Arial" w:hAnsi="Arial" w:cs="Arial"/>
          <w:noProof/>
          <w:sz w:val="22"/>
          <w:szCs w:val="22"/>
          <w:lang w:val="mk-MK"/>
        </w:rPr>
        <w:t xml:space="preserve"> (точка 8.2.2.8.5 од ADR)</w:t>
      </w:r>
      <w:r w:rsidRPr="00274DC0">
        <w:rPr>
          <w:rFonts w:ascii="Arial" w:hAnsi="Arial" w:cs="Arial"/>
          <w:noProof/>
          <w:sz w:val="22"/>
          <w:szCs w:val="22"/>
          <w:lang w:val="mk-MK"/>
        </w:rPr>
        <w:t xml:space="preserve">. Бојата </w:t>
      </w:r>
      <w:r w:rsidR="00FE6355" w:rsidRPr="00274DC0">
        <w:rPr>
          <w:rFonts w:ascii="Arial" w:hAnsi="Arial" w:cs="Arial"/>
          <w:noProof/>
          <w:sz w:val="22"/>
          <w:szCs w:val="22"/>
          <w:lang w:val="mk-MK"/>
        </w:rPr>
        <w:t>на</w:t>
      </w:r>
      <w:r w:rsidR="00814DB7" w:rsidRPr="00274DC0">
        <w:rPr>
          <w:rFonts w:ascii="Arial" w:hAnsi="Arial" w:cs="Arial"/>
          <w:noProof/>
          <w:sz w:val="22"/>
          <w:szCs w:val="22"/>
        </w:rPr>
        <w:t xml:space="preserve"> </w:t>
      </w:r>
      <w:r w:rsidR="00814DB7" w:rsidRPr="00274DC0">
        <w:rPr>
          <w:rFonts w:ascii="Arial" w:hAnsi="Arial" w:cs="Arial"/>
          <w:noProof/>
          <w:sz w:val="22"/>
          <w:szCs w:val="22"/>
          <w:lang w:val="mk-MK"/>
        </w:rPr>
        <w:t>подлогата на</w:t>
      </w:r>
      <w:r w:rsidR="00FE6355" w:rsidRPr="00274DC0">
        <w:rPr>
          <w:rFonts w:ascii="Arial" w:hAnsi="Arial" w:cs="Arial"/>
          <w:noProof/>
          <w:sz w:val="22"/>
          <w:szCs w:val="22"/>
          <w:lang w:val="mk-MK"/>
        </w:rPr>
        <w:t xml:space="preserve"> </w:t>
      </w:r>
      <w:r w:rsidRPr="00274DC0">
        <w:rPr>
          <w:rFonts w:ascii="Arial" w:hAnsi="Arial" w:cs="Arial"/>
          <w:noProof/>
          <w:sz w:val="22"/>
          <w:szCs w:val="22"/>
          <w:lang w:val="mk-MK"/>
        </w:rPr>
        <w:t xml:space="preserve">картичките треба да биде бела, а податоците на картичката треба да бидат испишани со црни букви. Картичките </w:t>
      </w:r>
      <w:r w:rsidR="00814DB7" w:rsidRPr="00274DC0">
        <w:rPr>
          <w:rFonts w:ascii="Arial" w:hAnsi="Arial" w:cs="Arial"/>
          <w:noProof/>
          <w:sz w:val="22"/>
          <w:szCs w:val="22"/>
          <w:lang w:val="mk-MK"/>
        </w:rPr>
        <w:t>треба</w:t>
      </w:r>
      <w:r w:rsidRPr="00274DC0">
        <w:rPr>
          <w:rFonts w:ascii="Arial" w:hAnsi="Arial" w:cs="Arial"/>
          <w:noProof/>
          <w:sz w:val="22"/>
          <w:szCs w:val="22"/>
          <w:lang w:val="mk-MK"/>
        </w:rPr>
        <w:t xml:space="preserve"> да имаат заштитни механизми како </w:t>
      </w:r>
      <w:r w:rsidR="00814DB7" w:rsidRPr="00274DC0">
        <w:rPr>
          <w:rFonts w:ascii="Arial" w:hAnsi="Arial" w:cs="Arial"/>
          <w:noProof/>
          <w:sz w:val="22"/>
          <w:szCs w:val="22"/>
          <w:lang w:val="mk-MK"/>
        </w:rPr>
        <w:t xml:space="preserve">микропринт, </w:t>
      </w:r>
      <w:r w:rsidRPr="00274DC0">
        <w:rPr>
          <w:rFonts w:ascii="Arial" w:hAnsi="Arial" w:cs="Arial"/>
          <w:noProof/>
          <w:sz w:val="22"/>
          <w:szCs w:val="22"/>
          <w:lang w:val="mk-MK"/>
        </w:rPr>
        <w:t xml:space="preserve">холограм, УВ принт </w:t>
      </w:r>
      <w:r w:rsidR="000A3BF7" w:rsidRPr="00274DC0">
        <w:rPr>
          <w:rFonts w:ascii="Arial" w:hAnsi="Arial" w:cs="Arial"/>
          <w:noProof/>
          <w:sz w:val="22"/>
          <w:szCs w:val="22"/>
          <w:lang w:val="mk-MK"/>
        </w:rPr>
        <w:t>и/</w:t>
      </w:r>
      <w:r w:rsidRPr="00274DC0">
        <w:rPr>
          <w:rFonts w:ascii="Arial" w:hAnsi="Arial" w:cs="Arial"/>
          <w:noProof/>
          <w:sz w:val="22"/>
          <w:szCs w:val="22"/>
          <w:lang w:val="mk-MK"/>
        </w:rPr>
        <w:t xml:space="preserve">или гилохови </w:t>
      </w:r>
      <w:r w:rsidR="000A3BF7" w:rsidRPr="00274DC0">
        <w:rPr>
          <w:rFonts w:ascii="Arial" w:hAnsi="Arial" w:cs="Arial"/>
          <w:noProof/>
          <w:sz w:val="22"/>
          <w:szCs w:val="22"/>
          <w:lang w:val="mk-MK"/>
        </w:rPr>
        <w:t>(</w:t>
      </w:r>
      <w:r w:rsidR="000A3BF7" w:rsidRPr="00274DC0">
        <w:rPr>
          <w:rFonts w:ascii="Arial" w:hAnsi="Arial" w:cs="Arial"/>
          <w:noProof/>
          <w:sz w:val="22"/>
          <w:szCs w:val="22"/>
        </w:rPr>
        <w:t>guilloche</w:t>
      </w:r>
      <w:r w:rsidR="000A3BF7" w:rsidRPr="00274DC0">
        <w:rPr>
          <w:rFonts w:ascii="Arial" w:hAnsi="Arial" w:cs="Arial"/>
          <w:noProof/>
          <w:sz w:val="22"/>
          <w:szCs w:val="22"/>
          <w:lang w:val="mk-MK"/>
        </w:rPr>
        <w:t xml:space="preserve">) </w:t>
      </w:r>
      <w:r w:rsidRPr="00274DC0">
        <w:rPr>
          <w:rFonts w:ascii="Arial" w:hAnsi="Arial" w:cs="Arial"/>
          <w:noProof/>
          <w:sz w:val="22"/>
          <w:szCs w:val="22"/>
          <w:lang w:val="mk-MK"/>
        </w:rPr>
        <w:t>модели на заштита.</w:t>
      </w:r>
    </w:p>
    <w:p w14:paraId="3D760C8E" w14:textId="35F46BD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Одобрениот модел за изгледот на картичките, дизајнот и безбедносните елементи се дадени во Прилог </w:t>
      </w:r>
      <w:r w:rsidR="00C44A4E">
        <w:rPr>
          <w:rFonts w:ascii="Arial" w:hAnsi="Arial" w:cs="Arial"/>
          <w:noProof/>
          <w:sz w:val="22"/>
          <w:szCs w:val="22"/>
          <w:lang w:val="mk-MK"/>
        </w:rPr>
        <w:t>2</w:t>
      </w:r>
      <w:r w:rsidR="00CC0A27" w:rsidRPr="00274DC0">
        <w:rPr>
          <w:rFonts w:ascii="Arial" w:hAnsi="Arial" w:cs="Arial"/>
          <w:noProof/>
          <w:sz w:val="22"/>
          <w:szCs w:val="22"/>
          <w:lang w:val="mk-MK"/>
        </w:rPr>
        <w:t xml:space="preserve"> од</w:t>
      </w:r>
      <w:r w:rsidRPr="00274DC0">
        <w:rPr>
          <w:rFonts w:ascii="Arial" w:hAnsi="Arial" w:cs="Arial"/>
          <w:noProof/>
          <w:sz w:val="22"/>
          <w:szCs w:val="22"/>
          <w:lang w:val="mk-MK"/>
        </w:rPr>
        <w:t xml:space="preserve"> овој повик. Правното лице е должно за целиот период на времетраење на овластувањето да има на залиха картички за изработување на АДР сертификатите.</w:t>
      </w:r>
    </w:p>
    <w:p w14:paraId="08750815" w14:textId="0CC3B6D8" w:rsidR="009E4841" w:rsidRPr="00274DC0" w:rsidRDefault="009E4841" w:rsidP="00C64BAF">
      <w:pPr>
        <w:widowControl w:val="0"/>
        <w:overflowPunct w:val="0"/>
        <w:autoSpaceDE w:val="0"/>
        <w:autoSpaceDN w:val="0"/>
        <w:adjustRightInd w:val="0"/>
        <w:ind w:firstLine="720"/>
        <w:jc w:val="both"/>
        <w:rPr>
          <w:rFonts w:ascii="Arial" w:hAnsi="Arial" w:cs="Arial"/>
          <w:noProof/>
          <w:sz w:val="22"/>
          <w:szCs w:val="22"/>
          <w:lang w:val="mk-MK"/>
        </w:rPr>
      </w:pPr>
    </w:p>
    <w:p w14:paraId="4B4A2C33" w14:textId="638A90D1" w:rsidR="009E4841" w:rsidRPr="006C5296" w:rsidRDefault="009E4841" w:rsidP="009E4841">
      <w:pPr>
        <w:widowControl w:val="0"/>
        <w:overflowPunct w:val="0"/>
        <w:autoSpaceDE w:val="0"/>
        <w:autoSpaceDN w:val="0"/>
        <w:adjustRightInd w:val="0"/>
        <w:jc w:val="both"/>
        <w:rPr>
          <w:rFonts w:ascii="Arial" w:hAnsi="Arial" w:cs="Arial"/>
          <w:b/>
          <w:bCs/>
          <w:noProof/>
          <w:lang w:val="mk-MK"/>
        </w:rPr>
      </w:pPr>
      <w:r w:rsidRPr="006C5296">
        <w:rPr>
          <w:rFonts w:ascii="Arial" w:hAnsi="Arial" w:cs="Arial"/>
          <w:b/>
          <w:bCs/>
          <w:noProof/>
        </w:rPr>
        <w:t xml:space="preserve">II.1. </w:t>
      </w:r>
      <w:r w:rsidR="00406C78" w:rsidRPr="006C5296">
        <w:rPr>
          <w:rFonts w:ascii="Arial" w:hAnsi="Arial" w:cs="Arial"/>
          <w:b/>
          <w:bCs/>
          <w:noProof/>
          <w:lang w:val="mk-MK"/>
        </w:rPr>
        <w:t>Главни постапки и функции</w:t>
      </w:r>
    </w:p>
    <w:p w14:paraId="55E29085" w14:textId="6FCF1C0D" w:rsidR="00406C78" w:rsidRPr="006C5296" w:rsidRDefault="00406C78" w:rsidP="009E4841">
      <w:pPr>
        <w:widowControl w:val="0"/>
        <w:overflowPunct w:val="0"/>
        <w:autoSpaceDE w:val="0"/>
        <w:autoSpaceDN w:val="0"/>
        <w:adjustRightInd w:val="0"/>
        <w:jc w:val="both"/>
        <w:rPr>
          <w:rFonts w:ascii="Arial" w:hAnsi="Arial" w:cs="Arial"/>
          <w:noProof/>
          <w:sz w:val="22"/>
          <w:szCs w:val="22"/>
          <w:lang w:val="mk-MK"/>
        </w:rPr>
      </w:pPr>
    </w:p>
    <w:p w14:paraId="7774017A" w14:textId="526130A8" w:rsidR="00406C78" w:rsidRPr="006C5296" w:rsidRDefault="00406C78" w:rsidP="00406C78">
      <w:pPr>
        <w:widowControl w:val="0"/>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ab/>
        <w:t>Главните постапки кои е потребно да се изведуваат во постапката за издавање на АДР сертификати за стручна оспособеност на возачите на моторните возила за превоз на опасни материи се:</w:t>
      </w:r>
    </w:p>
    <w:p w14:paraId="1F5A0ADF" w14:textId="1C8AF3B3" w:rsidR="00DD207D" w:rsidRPr="006C5296" w:rsidRDefault="00DD207D" w:rsidP="00406C78">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bookmarkStart w:id="3" w:name="_Hlk124327573"/>
      <w:r w:rsidRPr="006C5296">
        <w:rPr>
          <w:rFonts w:ascii="Arial" w:hAnsi="Arial" w:cs="Arial"/>
          <w:noProof/>
          <w:sz w:val="22"/>
          <w:szCs w:val="22"/>
          <w:lang w:val="mk-MK"/>
        </w:rPr>
        <w:t>производство на АДР сертификати</w:t>
      </w:r>
      <w:r w:rsidR="00623D61" w:rsidRPr="006C5296">
        <w:rPr>
          <w:rFonts w:ascii="Arial" w:hAnsi="Arial" w:cs="Arial"/>
          <w:noProof/>
          <w:sz w:val="22"/>
          <w:szCs w:val="22"/>
          <w:lang w:val="mk-MK"/>
        </w:rPr>
        <w:t>,</w:t>
      </w:r>
      <w:r w:rsidRPr="006C5296">
        <w:rPr>
          <w:rFonts w:ascii="Arial" w:hAnsi="Arial" w:cs="Arial"/>
          <w:noProof/>
          <w:sz w:val="22"/>
          <w:szCs w:val="22"/>
          <w:lang w:val="mk-MK"/>
        </w:rPr>
        <w:t xml:space="preserve"> </w:t>
      </w:r>
    </w:p>
    <w:p w14:paraId="6D8989C2" w14:textId="19B3D3F3" w:rsidR="00DD207D" w:rsidRPr="006C5296" w:rsidRDefault="00DD207D" w:rsidP="00406C78">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примање на барања за персонализација на АДР сертификати</w:t>
      </w:r>
      <w:r w:rsidR="00623D61" w:rsidRPr="006C5296">
        <w:rPr>
          <w:rFonts w:ascii="Arial" w:hAnsi="Arial" w:cs="Arial"/>
          <w:noProof/>
          <w:sz w:val="22"/>
          <w:szCs w:val="22"/>
          <w:lang w:val="mk-MK"/>
        </w:rPr>
        <w:t>,</w:t>
      </w:r>
    </w:p>
    <w:p w14:paraId="7594737F" w14:textId="22D6D46A" w:rsidR="00406C78" w:rsidRPr="006C5296" w:rsidRDefault="00DD207D" w:rsidP="00406C78">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 xml:space="preserve">персонализација </w:t>
      </w:r>
      <w:r w:rsidR="00406C78" w:rsidRPr="006C5296">
        <w:rPr>
          <w:rFonts w:ascii="Arial" w:hAnsi="Arial" w:cs="Arial"/>
          <w:noProof/>
          <w:sz w:val="22"/>
          <w:szCs w:val="22"/>
          <w:lang w:val="mk-MK"/>
        </w:rPr>
        <w:t>на АДР сертификати</w:t>
      </w:r>
      <w:r w:rsidR="00623D61" w:rsidRPr="006C5296">
        <w:rPr>
          <w:rFonts w:ascii="Arial" w:hAnsi="Arial" w:cs="Arial"/>
          <w:noProof/>
          <w:sz w:val="22"/>
          <w:szCs w:val="22"/>
          <w:lang w:val="mk-MK"/>
        </w:rPr>
        <w:t>,</w:t>
      </w:r>
    </w:p>
    <w:p w14:paraId="08C8DCA0" w14:textId="269FB6C2" w:rsidR="00DD207D" w:rsidRPr="006C5296" w:rsidRDefault="00DD207D" w:rsidP="00406C78">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испорака на АДР сертификати до Министерството за транспорт и врски</w:t>
      </w:r>
      <w:r w:rsidR="00623D61" w:rsidRPr="006C5296">
        <w:rPr>
          <w:rFonts w:ascii="Arial" w:hAnsi="Arial" w:cs="Arial"/>
          <w:noProof/>
          <w:sz w:val="22"/>
          <w:szCs w:val="22"/>
          <w:lang w:val="mk-MK"/>
        </w:rPr>
        <w:t>.</w:t>
      </w:r>
    </w:p>
    <w:bookmarkEnd w:id="3"/>
    <w:p w14:paraId="50EA861D" w14:textId="5027F8BA" w:rsidR="00DD207D" w:rsidRPr="006C5296" w:rsidRDefault="00DD207D" w:rsidP="00DD207D">
      <w:pPr>
        <w:widowControl w:val="0"/>
        <w:overflowPunct w:val="0"/>
        <w:autoSpaceDE w:val="0"/>
        <w:autoSpaceDN w:val="0"/>
        <w:adjustRightInd w:val="0"/>
        <w:jc w:val="both"/>
        <w:rPr>
          <w:rFonts w:ascii="Arial" w:hAnsi="Arial" w:cs="Arial"/>
          <w:noProof/>
          <w:sz w:val="22"/>
          <w:szCs w:val="22"/>
          <w:lang w:val="mk-MK"/>
        </w:rPr>
      </w:pPr>
    </w:p>
    <w:p w14:paraId="287DCA85" w14:textId="72CADABA" w:rsidR="00DD207D" w:rsidRPr="006C5296" w:rsidRDefault="00DD207D" w:rsidP="00DD207D">
      <w:pPr>
        <w:widowControl w:val="0"/>
        <w:overflowPunct w:val="0"/>
        <w:autoSpaceDE w:val="0"/>
        <w:autoSpaceDN w:val="0"/>
        <w:adjustRightInd w:val="0"/>
        <w:jc w:val="both"/>
        <w:rPr>
          <w:rFonts w:ascii="Arial" w:hAnsi="Arial" w:cs="Arial"/>
          <w:b/>
          <w:bCs/>
          <w:noProof/>
          <w:lang w:val="mk-MK"/>
        </w:rPr>
      </w:pPr>
      <w:r w:rsidRPr="006C5296">
        <w:rPr>
          <w:rFonts w:ascii="Arial" w:hAnsi="Arial" w:cs="Arial"/>
          <w:b/>
          <w:bCs/>
          <w:noProof/>
        </w:rPr>
        <w:t xml:space="preserve">II.2. </w:t>
      </w:r>
      <w:r w:rsidRPr="006C5296">
        <w:rPr>
          <w:rFonts w:ascii="Arial" w:hAnsi="Arial" w:cs="Arial"/>
          <w:b/>
          <w:bCs/>
          <w:noProof/>
          <w:lang w:val="mk-MK"/>
        </w:rPr>
        <w:t>Обврски на правното лице</w:t>
      </w:r>
    </w:p>
    <w:p w14:paraId="6B360063" w14:textId="0B70DF31" w:rsidR="00623D61" w:rsidRPr="006C5296" w:rsidRDefault="00623D61" w:rsidP="00DD207D">
      <w:pPr>
        <w:widowControl w:val="0"/>
        <w:overflowPunct w:val="0"/>
        <w:autoSpaceDE w:val="0"/>
        <w:autoSpaceDN w:val="0"/>
        <w:adjustRightInd w:val="0"/>
        <w:jc w:val="both"/>
        <w:rPr>
          <w:rFonts w:ascii="Arial" w:hAnsi="Arial" w:cs="Arial"/>
          <w:b/>
          <w:bCs/>
          <w:noProof/>
          <w:lang w:val="mk-MK"/>
        </w:rPr>
      </w:pPr>
    </w:p>
    <w:p w14:paraId="042F07D6" w14:textId="22FDEFEE" w:rsidR="00623D61" w:rsidRPr="006C5296" w:rsidRDefault="00623D61" w:rsidP="00AB017C">
      <w:pPr>
        <w:widowControl w:val="0"/>
        <w:overflowPunct w:val="0"/>
        <w:autoSpaceDE w:val="0"/>
        <w:autoSpaceDN w:val="0"/>
        <w:adjustRightInd w:val="0"/>
        <w:ind w:firstLine="720"/>
        <w:jc w:val="both"/>
        <w:rPr>
          <w:rFonts w:ascii="Arial" w:hAnsi="Arial" w:cs="Arial"/>
          <w:noProof/>
          <w:sz w:val="22"/>
          <w:szCs w:val="22"/>
          <w:lang w:val="mk-MK"/>
        </w:rPr>
      </w:pPr>
      <w:r w:rsidRPr="006C5296">
        <w:rPr>
          <w:rFonts w:ascii="Arial" w:hAnsi="Arial" w:cs="Arial"/>
          <w:noProof/>
          <w:sz w:val="22"/>
          <w:szCs w:val="22"/>
          <w:lang w:val="mk-MK"/>
        </w:rPr>
        <w:t>Правното лице ги има следните обврски:</w:t>
      </w:r>
    </w:p>
    <w:p w14:paraId="074556BB" w14:textId="2C226EED" w:rsidR="00DD207D" w:rsidRPr="006C5296" w:rsidRDefault="00DD207D" w:rsidP="00DD207D">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изработка</w:t>
      </w:r>
      <w:r w:rsidR="00623D61" w:rsidRPr="006C5296">
        <w:rPr>
          <w:rFonts w:ascii="Arial" w:hAnsi="Arial" w:cs="Arial"/>
          <w:noProof/>
          <w:sz w:val="22"/>
          <w:szCs w:val="22"/>
          <w:lang w:val="mk-MK"/>
        </w:rPr>
        <w:t xml:space="preserve"> и</w:t>
      </w:r>
      <w:r w:rsidRPr="006C5296">
        <w:rPr>
          <w:rFonts w:ascii="Arial" w:hAnsi="Arial" w:cs="Arial"/>
          <w:noProof/>
          <w:sz w:val="22"/>
          <w:szCs w:val="22"/>
          <w:lang w:val="mk-MK"/>
        </w:rPr>
        <w:t xml:space="preserve"> </w:t>
      </w:r>
      <w:r w:rsidR="00623D61" w:rsidRPr="006C5296">
        <w:rPr>
          <w:rFonts w:ascii="Arial" w:hAnsi="Arial" w:cs="Arial"/>
          <w:noProof/>
          <w:sz w:val="22"/>
          <w:szCs w:val="22"/>
          <w:lang w:val="mk-MK"/>
        </w:rPr>
        <w:t xml:space="preserve">функционално </w:t>
      </w:r>
      <w:r w:rsidRPr="006C5296">
        <w:rPr>
          <w:rFonts w:ascii="Arial" w:hAnsi="Arial" w:cs="Arial"/>
          <w:noProof/>
          <w:sz w:val="22"/>
          <w:szCs w:val="22"/>
          <w:lang w:val="mk-MK"/>
        </w:rPr>
        <w:t xml:space="preserve">одржување на </w:t>
      </w:r>
      <w:r w:rsidR="00623D61" w:rsidRPr="006C5296">
        <w:rPr>
          <w:rFonts w:ascii="Arial" w:hAnsi="Arial" w:cs="Arial"/>
          <w:noProof/>
          <w:sz w:val="22"/>
          <w:szCs w:val="22"/>
          <w:lang w:val="mk-MK"/>
        </w:rPr>
        <w:t xml:space="preserve">апликацијата за издавање на АДР сертификати, како и одржување на </w:t>
      </w:r>
      <w:r w:rsidRPr="006C5296">
        <w:rPr>
          <w:rFonts w:ascii="Arial" w:hAnsi="Arial" w:cs="Arial"/>
          <w:noProof/>
          <w:sz w:val="22"/>
          <w:szCs w:val="22"/>
          <w:lang w:val="mk-MK"/>
        </w:rPr>
        <w:t>база</w:t>
      </w:r>
      <w:r w:rsidR="00623D61" w:rsidRPr="006C5296">
        <w:rPr>
          <w:rFonts w:ascii="Arial" w:hAnsi="Arial" w:cs="Arial"/>
          <w:noProof/>
          <w:sz w:val="22"/>
          <w:szCs w:val="22"/>
          <w:lang w:val="mk-MK"/>
        </w:rPr>
        <w:t>та</w:t>
      </w:r>
      <w:r w:rsidRPr="006C5296">
        <w:rPr>
          <w:rFonts w:ascii="Arial" w:hAnsi="Arial" w:cs="Arial"/>
          <w:noProof/>
          <w:sz w:val="22"/>
          <w:szCs w:val="22"/>
          <w:lang w:val="mk-MK"/>
        </w:rPr>
        <w:t xml:space="preserve"> на податоци за издадени АДР сертификати</w:t>
      </w:r>
      <w:r w:rsidR="00623D61" w:rsidRPr="006C5296">
        <w:rPr>
          <w:rFonts w:ascii="Arial" w:hAnsi="Arial" w:cs="Arial"/>
          <w:noProof/>
          <w:sz w:val="22"/>
          <w:szCs w:val="22"/>
          <w:lang w:val="mk-MK"/>
        </w:rPr>
        <w:t>,</w:t>
      </w:r>
    </w:p>
    <w:p w14:paraId="1C931DEA" w14:textId="16F4B13D" w:rsidR="00DD207D" w:rsidRPr="006C5296" w:rsidRDefault="00DD207D" w:rsidP="00DD207D">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 xml:space="preserve">овозможување на пристап </w:t>
      </w:r>
      <w:r w:rsidR="00623D61" w:rsidRPr="006C5296">
        <w:rPr>
          <w:rFonts w:ascii="Arial" w:hAnsi="Arial" w:cs="Arial"/>
          <w:noProof/>
          <w:sz w:val="22"/>
          <w:szCs w:val="22"/>
          <w:lang w:val="mk-MK"/>
        </w:rPr>
        <w:t>и функционална употреба на</w:t>
      </w:r>
      <w:r w:rsidRPr="006C5296">
        <w:rPr>
          <w:rFonts w:ascii="Arial" w:hAnsi="Arial" w:cs="Arial"/>
          <w:noProof/>
          <w:sz w:val="22"/>
          <w:szCs w:val="22"/>
          <w:lang w:val="mk-MK"/>
        </w:rPr>
        <w:t xml:space="preserve"> апликацијата за </w:t>
      </w:r>
      <w:r w:rsidRPr="006C5296">
        <w:rPr>
          <w:rFonts w:ascii="Arial" w:hAnsi="Arial" w:cs="Arial"/>
          <w:noProof/>
          <w:sz w:val="22"/>
          <w:szCs w:val="22"/>
          <w:lang w:val="mk-MK"/>
        </w:rPr>
        <w:lastRenderedPageBreak/>
        <w:t>вработени во Министерството за транспорт и врски, како и на овластените обучни центри</w:t>
      </w:r>
      <w:r w:rsidR="00623D61" w:rsidRPr="006C5296">
        <w:rPr>
          <w:rFonts w:ascii="Arial" w:hAnsi="Arial" w:cs="Arial"/>
          <w:noProof/>
          <w:sz w:val="22"/>
          <w:szCs w:val="22"/>
          <w:lang w:val="mk-MK"/>
        </w:rPr>
        <w:t>,</w:t>
      </w:r>
    </w:p>
    <w:p w14:paraId="61634647" w14:textId="44402EC0" w:rsidR="00DD207D" w:rsidRPr="006C5296" w:rsidRDefault="00DD207D" w:rsidP="00DD207D">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автоматизирано генерирање извештаи од базата на податоци за издадени АДР сертификати</w:t>
      </w:r>
      <w:r w:rsidR="00623D61" w:rsidRPr="006C5296">
        <w:rPr>
          <w:rFonts w:ascii="Arial" w:hAnsi="Arial" w:cs="Arial"/>
          <w:noProof/>
          <w:sz w:val="22"/>
          <w:szCs w:val="22"/>
          <w:lang w:val="mk-MK"/>
        </w:rPr>
        <w:t>,</w:t>
      </w:r>
    </w:p>
    <w:p w14:paraId="6D4E616D" w14:textId="5AAA4C6E" w:rsidR="00623D61" w:rsidRPr="006C5296" w:rsidRDefault="00623D61" w:rsidP="00DD207D">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одржување на неопходна залиха на АДР сертификати (картички) за целото времетраење на овластувањето кое е предмет на овој јавен повик,</w:t>
      </w:r>
    </w:p>
    <w:p w14:paraId="1746691F" w14:textId="0D4A5DEF" w:rsidR="00623D61" w:rsidRPr="006C5296" w:rsidRDefault="00623D61" w:rsidP="00DD207D">
      <w:pPr>
        <w:pStyle w:val="ListParagraph"/>
        <w:widowControl w:val="0"/>
        <w:numPr>
          <w:ilvl w:val="0"/>
          <w:numId w:val="48"/>
        </w:numPr>
        <w:overflowPunct w:val="0"/>
        <w:autoSpaceDE w:val="0"/>
        <w:autoSpaceDN w:val="0"/>
        <w:adjustRightInd w:val="0"/>
        <w:jc w:val="both"/>
        <w:rPr>
          <w:rFonts w:ascii="Arial" w:hAnsi="Arial" w:cs="Arial"/>
          <w:noProof/>
          <w:sz w:val="22"/>
          <w:szCs w:val="22"/>
          <w:lang w:val="mk-MK"/>
        </w:rPr>
      </w:pPr>
      <w:r w:rsidRPr="006C5296">
        <w:rPr>
          <w:rFonts w:ascii="Arial" w:hAnsi="Arial" w:cs="Arial"/>
          <w:noProof/>
          <w:sz w:val="22"/>
          <w:szCs w:val="22"/>
          <w:lang w:val="mk-MK"/>
        </w:rPr>
        <w:t>правното лице потребно е да достави 3 персонални сметачи</w:t>
      </w:r>
      <w:r w:rsidR="001B4E1A">
        <w:rPr>
          <w:rFonts w:ascii="Arial" w:hAnsi="Arial" w:cs="Arial"/>
          <w:noProof/>
          <w:sz w:val="22"/>
          <w:szCs w:val="22"/>
        </w:rPr>
        <w:t xml:space="preserve"> </w:t>
      </w:r>
      <w:r w:rsidR="001B4E1A">
        <w:rPr>
          <w:rFonts w:ascii="Arial" w:hAnsi="Arial" w:cs="Arial"/>
          <w:noProof/>
          <w:sz w:val="22"/>
          <w:szCs w:val="22"/>
          <w:lang w:val="mk-MK"/>
        </w:rPr>
        <w:t>(на реверс, за времетрањето на овластувањето)</w:t>
      </w:r>
      <w:r w:rsidRPr="006C5296">
        <w:rPr>
          <w:rFonts w:ascii="Arial" w:hAnsi="Arial" w:cs="Arial"/>
          <w:noProof/>
          <w:sz w:val="22"/>
          <w:szCs w:val="22"/>
          <w:lang w:val="mk-MK"/>
        </w:rPr>
        <w:t xml:space="preserve"> соодветно конфигурирани за ефективна, брза и непречена работа со апликацијата за издавање на АДР сертификати.</w:t>
      </w:r>
    </w:p>
    <w:p w14:paraId="0369BE27" w14:textId="3BD585D1" w:rsidR="00870D4C" w:rsidRPr="006C5296" w:rsidRDefault="00870D4C" w:rsidP="00870D4C">
      <w:pPr>
        <w:widowControl w:val="0"/>
        <w:overflowPunct w:val="0"/>
        <w:autoSpaceDE w:val="0"/>
        <w:autoSpaceDN w:val="0"/>
        <w:adjustRightInd w:val="0"/>
        <w:jc w:val="both"/>
        <w:rPr>
          <w:rFonts w:ascii="Arial" w:hAnsi="Arial" w:cs="Arial"/>
          <w:noProof/>
          <w:sz w:val="22"/>
          <w:szCs w:val="22"/>
          <w:lang w:val="mk-MK"/>
        </w:rPr>
      </w:pPr>
    </w:p>
    <w:p w14:paraId="097B738D" w14:textId="087E847A" w:rsidR="00870D4C" w:rsidRPr="006C5296" w:rsidRDefault="00870D4C" w:rsidP="00870D4C">
      <w:pPr>
        <w:widowControl w:val="0"/>
        <w:overflowPunct w:val="0"/>
        <w:autoSpaceDE w:val="0"/>
        <w:autoSpaceDN w:val="0"/>
        <w:adjustRightInd w:val="0"/>
        <w:jc w:val="both"/>
        <w:rPr>
          <w:rFonts w:ascii="Arial" w:hAnsi="Arial" w:cs="Arial"/>
          <w:b/>
          <w:bCs/>
          <w:noProof/>
          <w:lang w:val="mk-MK"/>
        </w:rPr>
      </w:pPr>
      <w:r w:rsidRPr="006C5296">
        <w:rPr>
          <w:rFonts w:ascii="Arial" w:hAnsi="Arial" w:cs="Arial"/>
          <w:b/>
          <w:bCs/>
          <w:noProof/>
        </w:rPr>
        <w:t>II.3.</w:t>
      </w:r>
      <w:r w:rsidRPr="006C5296">
        <w:rPr>
          <w:rFonts w:ascii="Arial" w:hAnsi="Arial" w:cs="Arial"/>
          <w:b/>
          <w:bCs/>
          <w:noProof/>
          <w:lang w:val="mk-MK"/>
        </w:rPr>
        <w:t xml:space="preserve"> Постапка </w:t>
      </w:r>
      <w:r w:rsidR="00022C83" w:rsidRPr="006C5296">
        <w:rPr>
          <w:rFonts w:ascii="Arial" w:hAnsi="Arial" w:cs="Arial"/>
          <w:b/>
          <w:bCs/>
          <w:noProof/>
          <w:lang w:val="mk-MK"/>
        </w:rPr>
        <w:t>з</w:t>
      </w:r>
      <w:r w:rsidRPr="006C5296">
        <w:rPr>
          <w:rFonts w:ascii="Arial" w:hAnsi="Arial" w:cs="Arial"/>
          <w:b/>
          <w:bCs/>
          <w:noProof/>
          <w:lang w:val="mk-MK"/>
        </w:rPr>
        <w:t>а издавање на АДР сертификати</w:t>
      </w:r>
    </w:p>
    <w:p w14:paraId="34ADD936" w14:textId="77777777" w:rsidR="00870D4C" w:rsidRPr="006C5296" w:rsidRDefault="00870D4C" w:rsidP="00870D4C">
      <w:pPr>
        <w:widowControl w:val="0"/>
        <w:overflowPunct w:val="0"/>
        <w:autoSpaceDE w:val="0"/>
        <w:autoSpaceDN w:val="0"/>
        <w:adjustRightInd w:val="0"/>
        <w:jc w:val="both"/>
        <w:rPr>
          <w:rFonts w:ascii="Arial" w:hAnsi="Arial" w:cs="Arial"/>
          <w:noProof/>
          <w:sz w:val="22"/>
          <w:szCs w:val="22"/>
        </w:rPr>
      </w:pPr>
    </w:p>
    <w:p w14:paraId="3F352352" w14:textId="2447B411" w:rsidR="00870D4C" w:rsidRPr="006C5296" w:rsidRDefault="00870D4C" w:rsidP="00870D4C">
      <w:pPr>
        <w:pStyle w:val="BodyTextIndent"/>
        <w:ind w:left="0" w:firstLine="720"/>
        <w:jc w:val="both"/>
        <w:rPr>
          <w:rFonts w:ascii="Arial" w:hAnsi="Arial" w:cs="Arial"/>
          <w:bCs/>
          <w:sz w:val="22"/>
          <w:szCs w:val="22"/>
        </w:rPr>
      </w:pPr>
      <w:r w:rsidRPr="006C5296">
        <w:rPr>
          <w:rFonts w:ascii="Arial" w:hAnsi="Arial" w:cs="Arial"/>
          <w:bCs/>
          <w:sz w:val="22"/>
          <w:szCs w:val="22"/>
        </w:rPr>
        <w:t>При спроведување на постапката правното лице мора да се придржува до документот за нацрт работење, којшто е одобрен од страна на Министерството за транспорт и врски.</w:t>
      </w:r>
    </w:p>
    <w:p w14:paraId="6DD3A419" w14:textId="6B4B4E90" w:rsidR="00870D4C" w:rsidRPr="006C5296" w:rsidRDefault="00870D4C" w:rsidP="00870D4C">
      <w:pPr>
        <w:pStyle w:val="BodyTextIndent"/>
        <w:ind w:left="0"/>
        <w:jc w:val="both"/>
        <w:rPr>
          <w:rFonts w:ascii="Arial" w:hAnsi="Arial" w:cs="Arial"/>
          <w:bCs/>
          <w:sz w:val="22"/>
          <w:szCs w:val="22"/>
        </w:rPr>
      </w:pPr>
    </w:p>
    <w:p w14:paraId="29B4A529" w14:textId="44590590" w:rsidR="00C44A4E" w:rsidRPr="006C5296" w:rsidRDefault="00870D4C" w:rsidP="00870D4C">
      <w:pPr>
        <w:pStyle w:val="BodyTextIndent"/>
        <w:ind w:left="0" w:firstLine="720"/>
        <w:jc w:val="both"/>
        <w:rPr>
          <w:rFonts w:ascii="Arial" w:hAnsi="Arial" w:cs="Arial"/>
          <w:bCs/>
          <w:sz w:val="22"/>
          <w:szCs w:val="22"/>
        </w:rPr>
      </w:pPr>
      <w:r w:rsidRPr="006C5296">
        <w:rPr>
          <w:rFonts w:ascii="Arial" w:hAnsi="Arial" w:cs="Arial"/>
          <w:bCs/>
          <w:sz w:val="22"/>
          <w:szCs w:val="22"/>
        </w:rPr>
        <w:t>Постапката во основа се одвива според следнава шема</w:t>
      </w:r>
      <w:r w:rsidR="00285709" w:rsidRPr="006C5296">
        <w:rPr>
          <w:rFonts w:ascii="Arial" w:hAnsi="Arial" w:cs="Arial"/>
          <w:bCs/>
          <w:sz w:val="22"/>
          <w:szCs w:val="22"/>
          <w:lang w:val="en-US"/>
        </w:rPr>
        <w:t>/</w:t>
      </w:r>
      <w:r w:rsidR="00285709" w:rsidRPr="006C5296">
        <w:rPr>
          <w:rFonts w:ascii="Arial" w:hAnsi="Arial" w:cs="Arial"/>
          <w:bCs/>
          <w:sz w:val="22"/>
          <w:szCs w:val="22"/>
        </w:rPr>
        <w:t>дијаграм</w:t>
      </w:r>
      <w:r w:rsidRPr="006C5296">
        <w:rPr>
          <w:rFonts w:ascii="Arial" w:hAnsi="Arial" w:cs="Arial"/>
          <w:bCs/>
          <w:sz w:val="22"/>
          <w:szCs w:val="22"/>
        </w:rPr>
        <w:t>:</w:t>
      </w:r>
    </w:p>
    <w:p w14:paraId="5B235130" w14:textId="77777777" w:rsidR="00285709" w:rsidRPr="00274DC0" w:rsidRDefault="00285709" w:rsidP="00870D4C">
      <w:pPr>
        <w:pStyle w:val="BodyTextIndent"/>
        <w:ind w:left="0" w:firstLine="720"/>
        <w:jc w:val="both"/>
        <w:rPr>
          <w:rFonts w:ascii="Arial" w:hAnsi="Arial" w:cs="Arial"/>
          <w:bCs/>
          <w:color w:val="FF0000"/>
          <w:sz w:val="22"/>
          <w:szCs w:val="22"/>
        </w:rPr>
      </w:pPr>
    </w:p>
    <w:p w14:paraId="4311D157" w14:textId="77777777" w:rsidR="00870D4C" w:rsidRPr="00FD1B40" w:rsidRDefault="00870D4C" w:rsidP="00870D4C">
      <w:pPr>
        <w:pStyle w:val="BodyTextIndent"/>
        <w:ind w:left="0"/>
        <w:jc w:val="both"/>
        <w:rPr>
          <w:rFonts w:ascii="Arial" w:hAnsi="Arial" w:cs="Arial"/>
          <w:bCs/>
          <w:sz w:val="16"/>
          <w:szCs w:val="16"/>
        </w:rPr>
      </w:pPr>
    </w:p>
    <w:p w14:paraId="0AA0359B" w14:textId="4F2FE7C4" w:rsidR="00870D4C" w:rsidRPr="00870D4C" w:rsidRDefault="00FD1B40" w:rsidP="00285709">
      <w:pPr>
        <w:widowControl w:val="0"/>
        <w:overflowPunct w:val="0"/>
        <w:autoSpaceDE w:val="0"/>
        <w:autoSpaceDN w:val="0"/>
        <w:adjustRightInd w:val="0"/>
        <w:ind w:left="-142" w:hanging="567"/>
        <w:jc w:val="center"/>
        <w:rPr>
          <w:rFonts w:ascii="Arial" w:hAnsi="Arial" w:cs="Arial"/>
          <w:noProof/>
          <w:color w:val="FF0000"/>
        </w:rPr>
      </w:pPr>
      <w:r>
        <w:rPr>
          <w:rFonts w:ascii="Arial" w:hAnsi="Arial" w:cs="Arial"/>
          <w:noProof/>
          <w:color w:val="FF0000"/>
        </w:rPr>
        <w:drawing>
          <wp:inline distT="0" distB="0" distL="0" distR="0" wp14:anchorId="7BDB1C8C" wp14:editId="155834EF">
            <wp:extent cx="6689107" cy="461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247" cy="4621224"/>
                    </a:xfrm>
                    <a:prstGeom prst="rect">
                      <a:avLst/>
                    </a:prstGeom>
                  </pic:spPr>
                </pic:pic>
              </a:graphicData>
            </a:graphic>
          </wp:inline>
        </w:drawing>
      </w:r>
    </w:p>
    <w:p w14:paraId="4E5A2A03" w14:textId="2BAD659A" w:rsidR="00FD1B40" w:rsidRPr="00FD1B40" w:rsidRDefault="00FD1B40" w:rsidP="00FD1B40">
      <w:pPr>
        <w:widowControl w:val="0"/>
        <w:overflowPunct w:val="0"/>
        <w:autoSpaceDE w:val="0"/>
        <w:autoSpaceDN w:val="0"/>
        <w:adjustRightInd w:val="0"/>
        <w:jc w:val="center"/>
        <w:rPr>
          <w:rFonts w:ascii="Arial" w:hAnsi="Arial" w:cs="Arial"/>
          <w:b/>
          <w:bCs/>
          <w:noProof/>
          <w:sz w:val="18"/>
          <w:szCs w:val="18"/>
          <w:lang w:val="mk-MK"/>
        </w:rPr>
      </w:pPr>
      <w:r w:rsidRPr="00FD1B40">
        <w:rPr>
          <w:rFonts w:ascii="Arial" w:hAnsi="Arial" w:cs="Arial"/>
          <w:b/>
          <w:bCs/>
          <w:noProof/>
          <w:sz w:val="18"/>
          <w:szCs w:val="18"/>
          <w:lang w:val="mk-MK"/>
        </w:rPr>
        <w:t xml:space="preserve">Дијаграм 1 - </w:t>
      </w:r>
      <w:r w:rsidR="009E38C7">
        <w:rPr>
          <w:rFonts w:ascii="Arial" w:hAnsi="Arial" w:cs="Arial"/>
          <w:b/>
          <w:bCs/>
          <w:noProof/>
          <w:sz w:val="18"/>
          <w:szCs w:val="18"/>
          <w:lang w:val="mk-MK"/>
        </w:rPr>
        <w:t>И</w:t>
      </w:r>
      <w:r w:rsidRPr="00FD1B40">
        <w:rPr>
          <w:rFonts w:ascii="Arial" w:hAnsi="Arial" w:cs="Arial"/>
          <w:b/>
          <w:bCs/>
          <w:noProof/>
          <w:sz w:val="18"/>
          <w:szCs w:val="18"/>
          <w:lang w:val="mk-MK"/>
        </w:rPr>
        <w:t xml:space="preserve">здавање </w:t>
      </w:r>
      <w:r w:rsidR="009E38C7">
        <w:rPr>
          <w:rFonts w:ascii="Arial" w:hAnsi="Arial" w:cs="Arial"/>
          <w:b/>
          <w:bCs/>
          <w:noProof/>
          <w:sz w:val="18"/>
          <w:szCs w:val="18"/>
          <w:lang w:val="mk-MK"/>
        </w:rPr>
        <w:t xml:space="preserve">на </w:t>
      </w:r>
      <w:r w:rsidRPr="00FD1B40">
        <w:rPr>
          <w:rFonts w:ascii="Arial" w:hAnsi="Arial" w:cs="Arial"/>
          <w:b/>
          <w:bCs/>
          <w:noProof/>
          <w:sz w:val="18"/>
          <w:szCs w:val="18"/>
          <w:lang w:val="mk-MK"/>
        </w:rPr>
        <w:t>АДР сертификати</w:t>
      </w:r>
    </w:p>
    <w:p w14:paraId="2A3680E3" w14:textId="77777777" w:rsidR="00FD1B40" w:rsidRPr="00C64BAF" w:rsidRDefault="00FD1B40" w:rsidP="00C64BAF">
      <w:pPr>
        <w:widowControl w:val="0"/>
        <w:overflowPunct w:val="0"/>
        <w:autoSpaceDE w:val="0"/>
        <w:autoSpaceDN w:val="0"/>
        <w:adjustRightInd w:val="0"/>
        <w:jc w:val="both"/>
        <w:rPr>
          <w:rFonts w:ascii="Arial" w:hAnsi="Arial" w:cs="Arial"/>
          <w:noProof/>
          <w:lang w:val="mk-MK"/>
        </w:rPr>
      </w:pPr>
    </w:p>
    <w:p w14:paraId="0953DED3" w14:textId="77777777" w:rsidR="00C64BAF" w:rsidRPr="00C64BAF" w:rsidRDefault="00C64BAF" w:rsidP="00C64BAF">
      <w:pPr>
        <w:widowControl w:val="0"/>
        <w:autoSpaceDE w:val="0"/>
        <w:autoSpaceDN w:val="0"/>
        <w:adjustRightInd w:val="0"/>
        <w:rPr>
          <w:rFonts w:ascii="Arial" w:hAnsi="Arial" w:cs="Arial"/>
          <w:noProof/>
          <w:lang w:val="mk-MK"/>
        </w:rPr>
      </w:pPr>
      <w:bookmarkStart w:id="4" w:name="page2"/>
      <w:bookmarkEnd w:id="4"/>
      <w:r w:rsidRPr="00C64BAF">
        <w:rPr>
          <w:rFonts w:ascii="Arial" w:hAnsi="Arial" w:cs="Arial"/>
          <w:b/>
          <w:bCs/>
          <w:noProof/>
          <w:lang w:val="mk-MK"/>
        </w:rPr>
        <w:lastRenderedPageBreak/>
        <w:t>III. КРИТЕРИУМ ЗА ИЗБОР</w:t>
      </w:r>
    </w:p>
    <w:p w14:paraId="71980863" w14:textId="77777777" w:rsidR="00C64BAF" w:rsidRPr="00274DC0" w:rsidRDefault="00C64BAF" w:rsidP="00C64BAF">
      <w:pPr>
        <w:widowControl w:val="0"/>
        <w:autoSpaceDE w:val="0"/>
        <w:autoSpaceDN w:val="0"/>
        <w:adjustRightInd w:val="0"/>
        <w:rPr>
          <w:rFonts w:ascii="Arial" w:hAnsi="Arial" w:cs="Arial"/>
          <w:noProof/>
          <w:sz w:val="22"/>
          <w:szCs w:val="22"/>
          <w:lang w:val="mk-MK"/>
        </w:rPr>
      </w:pPr>
    </w:p>
    <w:p w14:paraId="70869F98"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bookmarkStart w:id="5" w:name="_Hlk124328488"/>
      <w:r w:rsidRPr="00274DC0">
        <w:rPr>
          <w:rFonts w:ascii="Arial" w:hAnsi="Arial" w:cs="Arial"/>
          <w:noProof/>
          <w:sz w:val="22"/>
          <w:szCs w:val="22"/>
          <w:lang w:val="mk-MK"/>
        </w:rPr>
        <w:t xml:space="preserve">Критериум за избор на правно лице е најниска цена за изработување на АДР сертификати за стручна оспособеност на возачите на моторните возила  за превоз на опасни материи. </w:t>
      </w:r>
    </w:p>
    <w:p w14:paraId="77A57E21" w14:textId="2B0CBDB5" w:rsidR="00C64BAF" w:rsidRPr="001B4E1A"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Понудениот износ не смее да го надмине </w:t>
      </w:r>
      <w:r w:rsidRPr="001B4E1A">
        <w:rPr>
          <w:rFonts w:ascii="Arial" w:hAnsi="Arial" w:cs="Arial"/>
          <w:noProof/>
          <w:sz w:val="22"/>
          <w:szCs w:val="22"/>
          <w:lang w:val="mk-MK"/>
        </w:rPr>
        <w:t>износ</w:t>
      </w:r>
      <w:r w:rsidR="001C22C8" w:rsidRPr="001B4E1A">
        <w:rPr>
          <w:rFonts w:ascii="Arial" w:hAnsi="Arial" w:cs="Arial"/>
          <w:noProof/>
          <w:sz w:val="22"/>
          <w:szCs w:val="22"/>
          <w:lang w:val="mk-MK"/>
        </w:rPr>
        <w:t>от</w:t>
      </w:r>
      <w:r w:rsidRPr="001B4E1A">
        <w:rPr>
          <w:rFonts w:ascii="Arial" w:hAnsi="Arial" w:cs="Arial"/>
          <w:noProof/>
          <w:sz w:val="22"/>
          <w:szCs w:val="22"/>
          <w:lang w:val="mk-MK"/>
        </w:rPr>
        <w:t xml:space="preserve"> од </w:t>
      </w:r>
      <w:r w:rsidR="001C22C8" w:rsidRPr="001B4E1A">
        <w:rPr>
          <w:rFonts w:ascii="Arial" w:hAnsi="Arial" w:cs="Arial"/>
          <w:noProof/>
          <w:sz w:val="22"/>
          <w:szCs w:val="22"/>
          <w:lang w:val="mk-MK"/>
        </w:rPr>
        <w:t>2.</w:t>
      </w:r>
      <w:r w:rsidR="006E1DAB" w:rsidRPr="001B4E1A">
        <w:rPr>
          <w:rFonts w:ascii="Arial" w:hAnsi="Arial" w:cs="Arial"/>
          <w:noProof/>
          <w:sz w:val="22"/>
          <w:szCs w:val="22"/>
        </w:rPr>
        <w:t>8</w:t>
      </w:r>
      <w:r w:rsidR="001C22C8" w:rsidRPr="001B4E1A">
        <w:rPr>
          <w:rFonts w:ascii="Arial" w:hAnsi="Arial" w:cs="Arial"/>
          <w:noProof/>
          <w:sz w:val="22"/>
          <w:szCs w:val="22"/>
          <w:lang w:val="mk-MK"/>
        </w:rPr>
        <w:t>50,00</w:t>
      </w:r>
      <w:r w:rsidRPr="001B4E1A">
        <w:rPr>
          <w:rFonts w:ascii="Arial" w:hAnsi="Arial" w:cs="Arial"/>
          <w:noProof/>
          <w:sz w:val="22"/>
          <w:szCs w:val="22"/>
          <w:lang w:val="mk-MK"/>
        </w:rPr>
        <w:t xml:space="preserve"> </w:t>
      </w:r>
      <w:r w:rsidR="001C22C8" w:rsidRPr="001B4E1A">
        <w:rPr>
          <w:rFonts w:ascii="Arial" w:hAnsi="Arial" w:cs="Arial"/>
          <w:noProof/>
          <w:sz w:val="22"/>
          <w:szCs w:val="22"/>
          <w:lang w:val="mk-MK"/>
        </w:rPr>
        <w:t>МКД</w:t>
      </w:r>
      <w:r w:rsidRPr="001B4E1A">
        <w:rPr>
          <w:rFonts w:ascii="Arial" w:hAnsi="Arial" w:cs="Arial"/>
          <w:noProof/>
          <w:sz w:val="22"/>
          <w:szCs w:val="22"/>
          <w:lang w:val="mk-MK"/>
        </w:rPr>
        <w:t xml:space="preserve"> денари со </w:t>
      </w:r>
      <w:r w:rsidR="001C22C8" w:rsidRPr="001B4E1A">
        <w:rPr>
          <w:rFonts w:ascii="Arial" w:hAnsi="Arial" w:cs="Arial"/>
          <w:noProof/>
          <w:sz w:val="22"/>
          <w:szCs w:val="22"/>
          <w:lang w:val="mk-MK"/>
        </w:rPr>
        <w:t xml:space="preserve">вклучен </w:t>
      </w:r>
      <w:r w:rsidRPr="001B4E1A">
        <w:rPr>
          <w:rFonts w:ascii="Arial" w:hAnsi="Arial" w:cs="Arial"/>
          <w:noProof/>
          <w:sz w:val="22"/>
          <w:szCs w:val="22"/>
          <w:lang w:val="mk-MK"/>
        </w:rPr>
        <w:t xml:space="preserve">ДДВ </w:t>
      </w:r>
      <w:r w:rsidR="001C22C8" w:rsidRPr="001B4E1A">
        <w:rPr>
          <w:rFonts w:ascii="Arial" w:hAnsi="Arial" w:cs="Arial"/>
          <w:noProof/>
          <w:sz w:val="22"/>
          <w:szCs w:val="22"/>
          <w:lang w:val="mk-MK"/>
        </w:rPr>
        <w:t>за</w:t>
      </w:r>
      <w:r w:rsidRPr="001B4E1A">
        <w:rPr>
          <w:rFonts w:ascii="Arial" w:hAnsi="Arial" w:cs="Arial"/>
          <w:noProof/>
          <w:sz w:val="22"/>
          <w:szCs w:val="22"/>
          <w:lang w:val="mk-MK"/>
        </w:rPr>
        <w:t xml:space="preserve"> </w:t>
      </w:r>
      <w:r w:rsidR="001C22C8" w:rsidRPr="001B4E1A">
        <w:rPr>
          <w:rFonts w:ascii="Arial" w:hAnsi="Arial" w:cs="Arial"/>
          <w:noProof/>
          <w:sz w:val="22"/>
          <w:szCs w:val="22"/>
          <w:lang w:val="mk-MK"/>
        </w:rPr>
        <w:t xml:space="preserve">поединечна </w:t>
      </w:r>
      <w:r w:rsidRPr="001B4E1A">
        <w:rPr>
          <w:rFonts w:ascii="Arial" w:hAnsi="Arial" w:cs="Arial"/>
          <w:noProof/>
          <w:sz w:val="22"/>
          <w:szCs w:val="22"/>
          <w:lang w:val="mk-MK"/>
        </w:rPr>
        <w:t>картичка</w:t>
      </w:r>
      <w:r w:rsidR="00466E10" w:rsidRPr="001B4E1A">
        <w:rPr>
          <w:rFonts w:ascii="Arial" w:hAnsi="Arial" w:cs="Arial"/>
          <w:noProof/>
          <w:sz w:val="22"/>
          <w:szCs w:val="22"/>
          <w:lang w:val="mk-MK"/>
        </w:rPr>
        <w:t xml:space="preserve"> (образец 8)</w:t>
      </w:r>
      <w:r w:rsidRPr="001B4E1A">
        <w:rPr>
          <w:rFonts w:ascii="Arial" w:hAnsi="Arial" w:cs="Arial"/>
          <w:noProof/>
          <w:sz w:val="22"/>
          <w:szCs w:val="22"/>
          <w:lang w:val="mk-MK"/>
        </w:rPr>
        <w:t>.</w:t>
      </w:r>
    </w:p>
    <w:p w14:paraId="22E4B831" w14:textId="77777777" w:rsidR="00C64BAF" w:rsidRPr="001B4E1A"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1B4E1A">
        <w:rPr>
          <w:rFonts w:ascii="Arial" w:hAnsi="Arial" w:cs="Arial"/>
          <w:noProof/>
          <w:sz w:val="22"/>
          <w:szCs w:val="22"/>
          <w:lang w:val="mk-MK"/>
        </w:rPr>
        <w:t>Доколку повеќе правни лица понудат иста цена, цената ќе биде предмет на преговарање. Избрано ќе биде правното лице кое ќе понуди пониска цена.</w:t>
      </w:r>
    </w:p>
    <w:bookmarkEnd w:id="5"/>
    <w:p w14:paraId="3B7B018C" w14:textId="6E0A681B" w:rsidR="00C64BAF" w:rsidRPr="001B4E1A"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1B4E1A">
        <w:rPr>
          <w:rFonts w:ascii="Arial" w:hAnsi="Arial" w:cs="Arial"/>
          <w:noProof/>
          <w:sz w:val="22"/>
          <w:szCs w:val="22"/>
          <w:lang w:val="mk-MK"/>
        </w:rPr>
        <w:t>Доколку е пристигната само една пријава за учество од едно правно лице, Министерството за транспорт и врски ќе изврши избор на тоа правно лице, под услов да ги исполни пропишаните критериуми за учество.</w:t>
      </w:r>
    </w:p>
    <w:p w14:paraId="251CC749" w14:textId="61094CFE" w:rsidR="005563C1" w:rsidRPr="001B4E1A" w:rsidRDefault="00271F24" w:rsidP="005563C1">
      <w:pPr>
        <w:pStyle w:val="BodyTextIndent"/>
        <w:ind w:left="0" w:firstLine="720"/>
        <w:jc w:val="both"/>
        <w:rPr>
          <w:rFonts w:ascii="Arial" w:hAnsi="Arial" w:cs="Arial"/>
          <w:noProof/>
          <w:sz w:val="22"/>
          <w:szCs w:val="22"/>
        </w:rPr>
      </w:pPr>
      <w:bookmarkStart w:id="6" w:name="_Hlk124328500"/>
      <w:r w:rsidRPr="001B4E1A">
        <w:rPr>
          <w:rFonts w:ascii="Arial" w:hAnsi="Arial" w:cs="Arial"/>
          <w:noProof/>
          <w:sz w:val="22"/>
          <w:szCs w:val="22"/>
        </w:rPr>
        <w:t>Крајниот рок</w:t>
      </w:r>
      <w:r w:rsidR="005563C1" w:rsidRPr="001B4E1A">
        <w:rPr>
          <w:rFonts w:ascii="Arial" w:hAnsi="Arial" w:cs="Arial"/>
          <w:noProof/>
          <w:sz w:val="22"/>
          <w:szCs w:val="22"/>
        </w:rPr>
        <w:t xml:space="preserve"> за отпочување со извршување на работите од јавниот повик е 0</w:t>
      </w:r>
      <w:r w:rsidR="00274DC0" w:rsidRPr="001B4E1A">
        <w:rPr>
          <w:rFonts w:ascii="Arial" w:hAnsi="Arial" w:cs="Arial"/>
          <w:noProof/>
          <w:sz w:val="22"/>
          <w:szCs w:val="22"/>
        </w:rPr>
        <w:t>7</w:t>
      </w:r>
      <w:r w:rsidR="005563C1" w:rsidRPr="001B4E1A">
        <w:rPr>
          <w:rFonts w:ascii="Arial" w:hAnsi="Arial" w:cs="Arial"/>
          <w:noProof/>
          <w:sz w:val="22"/>
          <w:szCs w:val="22"/>
        </w:rPr>
        <w:t xml:space="preserve"> февруари 2023 година!</w:t>
      </w:r>
    </w:p>
    <w:bookmarkEnd w:id="6"/>
    <w:p w14:paraId="13151D89" w14:textId="77777777" w:rsidR="00967041" w:rsidRPr="001B4E1A" w:rsidRDefault="00967041" w:rsidP="00C64BAF">
      <w:pPr>
        <w:widowControl w:val="0"/>
        <w:autoSpaceDE w:val="0"/>
        <w:autoSpaceDN w:val="0"/>
        <w:adjustRightInd w:val="0"/>
        <w:rPr>
          <w:rFonts w:ascii="Arial" w:hAnsi="Arial" w:cs="Arial"/>
          <w:noProof/>
          <w:sz w:val="22"/>
          <w:szCs w:val="22"/>
          <w:lang w:val="mk-MK"/>
        </w:rPr>
      </w:pPr>
    </w:p>
    <w:p w14:paraId="5D16B5FA"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t>IV. ПРАВО НА УЧЕСТВО</w:t>
      </w:r>
    </w:p>
    <w:p w14:paraId="4B502D9B"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5DF281D4"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Право да поднесат пријава за учество имаат сите домашни правни лица заинтересирани за добивање овластување за изработување на АДР сертификати за стручна оспособеност на возачите на моторните возила  за превоз на опасни материи.</w:t>
      </w:r>
    </w:p>
    <w:p w14:paraId="3B6B78C8"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p>
    <w:p w14:paraId="25057789" w14:textId="77777777" w:rsidR="00C64BAF" w:rsidRPr="00274DC0" w:rsidRDefault="00C64BAF" w:rsidP="00C64BAF">
      <w:pPr>
        <w:widowControl w:val="0"/>
        <w:autoSpaceDE w:val="0"/>
        <w:autoSpaceDN w:val="0"/>
        <w:adjustRightInd w:val="0"/>
        <w:rPr>
          <w:rFonts w:ascii="Arial" w:hAnsi="Arial" w:cs="Arial"/>
          <w:noProof/>
          <w:sz w:val="22"/>
          <w:szCs w:val="22"/>
          <w:lang w:val="mk-MK"/>
        </w:rPr>
      </w:pPr>
      <w:r w:rsidRPr="00274DC0">
        <w:rPr>
          <w:rFonts w:ascii="Arial" w:hAnsi="Arial" w:cs="Arial"/>
          <w:noProof/>
          <w:sz w:val="22"/>
          <w:szCs w:val="22"/>
          <w:lang w:val="mk-MK"/>
        </w:rPr>
        <w:t>Документи кои треба да се достават кон пријавата за учество се следниве:</w:t>
      </w:r>
    </w:p>
    <w:p w14:paraId="5DC7854E" w14:textId="77777777" w:rsidR="00C64BAF" w:rsidRPr="00274DC0" w:rsidRDefault="00C64BAF" w:rsidP="00C64BAF">
      <w:pPr>
        <w:widowControl w:val="0"/>
        <w:numPr>
          <w:ilvl w:val="0"/>
          <w:numId w:val="47"/>
        </w:numPr>
        <w:tabs>
          <w:tab w:val="left" w:pos="700"/>
        </w:tabs>
        <w:autoSpaceDE w:val="0"/>
        <w:autoSpaceDN w:val="0"/>
        <w:adjustRightInd w:val="0"/>
        <w:ind w:left="0" w:firstLine="0"/>
        <w:jc w:val="both"/>
        <w:rPr>
          <w:rFonts w:ascii="Arial" w:hAnsi="Arial" w:cs="Arial"/>
          <w:noProof/>
          <w:sz w:val="22"/>
          <w:szCs w:val="22"/>
          <w:lang w:val="mk-MK"/>
        </w:rPr>
      </w:pPr>
      <w:bookmarkStart w:id="7" w:name="_Hlk124327856"/>
      <w:r w:rsidRPr="00274DC0">
        <w:rPr>
          <w:rFonts w:ascii="Arial" w:hAnsi="Arial" w:cs="Arial"/>
          <w:noProof/>
          <w:sz w:val="22"/>
          <w:szCs w:val="22"/>
          <w:lang w:val="mk-MK"/>
        </w:rPr>
        <w:t>Документи за докажување на личната состојба на правното лице:</w:t>
      </w:r>
    </w:p>
    <w:bookmarkEnd w:id="7"/>
    <w:p w14:paraId="4A51E690"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изјава на правното лице дека во последните пет години не му била изречена правосилна пресуда за учество во злосторничка организација, корупција, измама или перење на пари, </w:t>
      </w:r>
    </w:p>
    <w:p w14:paraId="43070B5D" w14:textId="77777777" w:rsidR="00C64BAF" w:rsidRPr="00274DC0" w:rsidRDefault="00C64BAF" w:rsidP="00C64BAF">
      <w:pPr>
        <w:widowControl w:val="0"/>
        <w:tabs>
          <w:tab w:val="left" w:pos="700"/>
        </w:tabs>
        <w:autoSpaceDE w:val="0"/>
        <w:autoSpaceDN w:val="0"/>
        <w:adjustRightInd w:val="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потврда дека не е отворена постапка за стечај од надлежен орган, </w:t>
      </w:r>
    </w:p>
    <w:p w14:paraId="74684A4C" w14:textId="192B1C0A" w:rsidR="00C64BAF" w:rsidRPr="00274DC0" w:rsidRDefault="00C64BAF" w:rsidP="006C3085">
      <w:pPr>
        <w:widowControl w:val="0"/>
        <w:tabs>
          <w:tab w:val="left" w:pos="700"/>
        </w:tabs>
        <w:autoSpaceDE w:val="0"/>
        <w:autoSpaceDN w:val="0"/>
        <w:adjustRightInd w:val="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потврда дека не е отворена постапка за ликвидација од надлежен орган,  </w:t>
      </w:r>
    </w:p>
    <w:p w14:paraId="5FF73986"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потврда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 приватно партнерство, </w:t>
      </w:r>
    </w:p>
    <w:p w14:paraId="2A66B1E8"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потврда од Регистарот на казни за сторени кривични дела на правните лица дека не му е изречена споредна казна привремена или трајна забрана за вршење на одделна дејност и </w:t>
      </w:r>
    </w:p>
    <w:p w14:paraId="40C3DE28"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потврда дека со правосилна пресуда не му е изречена прекршочна санкција забрана за вршење на професија, дејност или должност, односно привремена забрана за вршење одделна дејност.</w:t>
      </w:r>
    </w:p>
    <w:p w14:paraId="352E8C4F" w14:textId="77777777" w:rsidR="00C64BAF" w:rsidRPr="00274DC0" w:rsidRDefault="00C64BAF" w:rsidP="00C64BAF">
      <w:pPr>
        <w:widowControl w:val="0"/>
        <w:numPr>
          <w:ilvl w:val="0"/>
          <w:numId w:val="47"/>
        </w:numPr>
        <w:tabs>
          <w:tab w:val="left" w:pos="700"/>
        </w:tabs>
        <w:autoSpaceDE w:val="0"/>
        <w:autoSpaceDN w:val="0"/>
        <w:adjustRightInd w:val="0"/>
        <w:ind w:left="0" w:firstLine="0"/>
        <w:jc w:val="both"/>
        <w:rPr>
          <w:rFonts w:ascii="Arial" w:hAnsi="Arial" w:cs="Arial"/>
          <w:noProof/>
          <w:sz w:val="22"/>
          <w:szCs w:val="22"/>
          <w:lang w:val="mk-MK"/>
        </w:rPr>
      </w:pPr>
      <w:bookmarkStart w:id="8" w:name="_Hlk124327878"/>
      <w:r w:rsidRPr="00274DC0">
        <w:rPr>
          <w:rFonts w:ascii="Arial" w:hAnsi="Arial" w:cs="Arial"/>
          <w:noProof/>
          <w:sz w:val="22"/>
          <w:szCs w:val="22"/>
          <w:lang w:val="mk-MK"/>
        </w:rPr>
        <w:t>Документи за докажување на економска и финансиска способност на правното  лице:</w:t>
      </w:r>
    </w:p>
    <w:bookmarkEnd w:id="8"/>
    <w:p w14:paraId="55C97C21"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Извештај од билансот на состојба заверен кај надлежен орган, односно ревидиран биланс на состојба и </w:t>
      </w:r>
    </w:p>
    <w:p w14:paraId="2DABD821" w14:textId="77777777"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Извод од целокупниот промет на претпријатието (податок од билансот на успех издаден од надлежен орган, односно ревидиран биланс на успех).</w:t>
      </w:r>
    </w:p>
    <w:p w14:paraId="348F312C" w14:textId="77777777" w:rsidR="00C64BAF" w:rsidRPr="00274DC0" w:rsidRDefault="00C64BAF" w:rsidP="00C64BAF">
      <w:pPr>
        <w:widowControl w:val="0"/>
        <w:numPr>
          <w:ilvl w:val="0"/>
          <w:numId w:val="47"/>
        </w:numPr>
        <w:tabs>
          <w:tab w:val="left" w:pos="700"/>
        </w:tabs>
        <w:autoSpaceDE w:val="0"/>
        <w:autoSpaceDN w:val="0"/>
        <w:adjustRightInd w:val="0"/>
        <w:ind w:left="0" w:firstLine="0"/>
        <w:jc w:val="both"/>
        <w:rPr>
          <w:rFonts w:ascii="Arial" w:hAnsi="Arial" w:cs="Arial"/>
          <w:noProof/>
          <w:sz w:val="22"/>
          <w:szCs w:val="22"/>
          <w:lang w:val="mk-MK"/>
        </w:rPr>
      </w:pPr>
      <w:bookmarkStart w:id="9" w:name="_Hlk124327899"/>
      <w:r w:rsidRPr="00274DC0">
        <w:rPr>
          <w:rFonts w:ascii="Arial" w:hAnsi="Arial" w:cs="Arial"/>
          <w:noProof/>
          <w:sz w:val="22"/>
          <w:szCs w:val="22"/>
          <w:lang w:val="mk-MK"/>
        </w:rPr>
        <w:t>Документи за докажување на техничка или професионална способност на правното лице:</w:t>
      </w:r>
    </w:p>
    <w:bookmarkEnd w:id="9"/>
    <w:p w14:paraId="745E2DE3" w14:textId="169E4B60"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Потврда од краен корисник за успешна имплементација или одржување на најмалку два системи за изработување и персонализирање на паметни картички во последните три години одобрени од надлежна институција. Како </w:t>
      </w:r>
      <w:r w:rsidRPr="00274DC0">
        <w:rPr>
          <w:rFonts w:ascii="Arial" w:hAnsi="Arial" w:cs="Arial"/>
          <w:noProof/>
          <w:sz w:val="22"/>
          <w:szCs w:val="22"/>
          <w:lang w:val="mk-MK"/>
        </w:rPr>
        <w:lastRenderedPageBreak/>
        <w:t>доказ правното лице треба да достави потврда од краен корисник.</w:t>
      </w:r>
    </w:p>
    <w:p w14:paraId="5C13538D" w14:textId="7B9F2246"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Образовни и професионални квалификации на правното лице или на неговиот стручен кадар и особено на лицата кои се одговорни за изработување на картичките. Правното лице треба да има најмалку 2 ангажирани лица со завршено високо образование од ИТ областа</w:t>
      </w:r>
      <w:r w:rsidR="00466E10">
        <w:rPr>
          <w:rFonts w:ascii="Arial" w:hAnsi="Arial" w:cs="Arial"/>
          <w:noProof/>
          <w:sz w:val="22"/>
          <w:szCs w:val="22"/>
          <w:lang w:val="mk-MK"/>
        </w:rPr>
        <w:t xml:space="preserve"> (образец 3)</w:t>
      </w:r>
      <w:r w:rsidRPr="00274DC0">
        <w:rPr>
          <w:rFonts w:ascii="Arial" w:hAnsi="Arial" w:cs="Arial"/>
          <w:noProof/>
          <w:sz w:val="22"/>
          <w:szCs w:val="22"/>
          <w:lang w:val="mk-MK"/>
        </w:rPr>
        <w:t>.</w:t>
      </w:r>
    </w:p>
    <w:p w14:paraId="6C792C40" w14:textId="21A7C01F"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 xml:space="preserve">- </w:t>
      </w:r>
      <w:r w:rsidRPr="00274DC0">
        <w:rPr>
          <w:rFonts w:ascii="Arial" w:hAnsi="Arial" w:cs="Arial"/>
          <w:noProof/>
          <w:sz w:val="22"/>
          <w:szCs w:val="22"/>
          <w:lang w:val="mk-MK"/>
        </w:rPr>
        <w:tab/>
        <w:t xml:space="preserve">Изјава за техничката опременост и оспособеност на правното лице и за другите потенцијали со кои тој располага за извршување на конкретните услуги и обезбедување на квалитет </w:t>
      </w:r>
      <w:r w:rsidR="00466E10">
        <w:rPr>
          <w:rFonts w:ascii="Arial" w:hAnsi="Arial" w:cs="Arial"/>
          <w:noProof/>
          <w:sz w:val="22"/>
          <w:szCs w:val="22"/>
          <w:lang w:val="mk-MK"/>
        </w:rPr>
        <w:t xml:space="preserve">(образец 2) </w:t>
      </w:r>
      <w:r w:rsidRPr="00274DC0">
        <w:rPr>
          <w:rFonts w:ascii="Arial" w:hAnsi="Arial" w:cs="Arial"/>
          <w:noProof/>
          <w:sz w:val="22"/>
          <w:szCs w:val="22"/>
          <w:lang w:val="mk-MK"/>
        </w:rPr>
        <w:t>и</w:t>
      </w:r>
    </w:p>
    <w:p w14:paraId="7FA37FE4" w14:textId="1EE14DE2" w:rsidR="00C64BAF" w:rsidRPr="00274DC0" w:rsidRDefault="00C64BAF" w:rsidP="00C64BAF">
      <w:pPr>
        <w:widowControl w:val="0"/>
        <w:tabs>
          <w:tab w:val="left" w:pos="700"/>
        </w:tabs>
        <w:autoSpaceDE w:val="0"/>
        <w:autoSpaceDN w:val="0"/>
        <w:adjustRightInd w:val="0"/>
        <w:ind w:left="700" w:hanging="700"/>
        <w:jc w:val="both"/>
        <w:rPr>
          <w:rFonts w:ascii="Arial" w:hAnsi="Arial" w:cs="Arial"/>
          <w:noProof/>
          <w:sz w:val="22"/>
          <w:szCs w:val="22"/>
          <w:lang w:val="mk-MK"/>
        </w:rPr>
      </w:pPr>
      <w:r w:rsidRPr="00274DC0">
        <w:rPr>
          <w:rFonts w:ascii="Arial" w:hAnsi="Arial" w:cs="Arial"/>
          <w:noProof/>
          <w:sz w:val="22"/>
          <w:szCs w:val="22"/>
          <w:lang w:val="mk-MK"/>
        </w:rPr>
        <w:t>-</w:t>
      </w:r>
      <w:r w:rsidRPr="00274DC0">
        <w:rPr>
          <w:rFonts w:ascii="Arial" w:hAnsi="Arial" w:cs="Arial"/>
          <w:noProof/>
          <w:sz w:val="22"/>
          <w:szCs w:val="22"/>
          <w:lang w:val="mk-MK"/>
        </w:rPr>
        <w:tab/>
        <w:t xml:space="preserve">Изјава дека рокот за изработување на АДР сертификатите од денот на поднесување на пријава од Министерството за транспорт и врски за нивно изработување ќе </w:t>
      </w:r>
      <w:r w:rsidRPr="001B4E1A">
        <w:rPr>
          <w:rFonts w:ascii="Arial" w:hAnsi="Arial" w:cs="Arial"/>
          <w:noProof/>
          <w:sz w:val="22"/>
          <w:szCs w:val="22"/>
          <w:lang w:val="mk-MK"/>
        </w:rPr>
        <w:t xml:space="preserve">изнесува </w:t>
      </w:r>
      <w:r w:rsidR="00C21723" w:rsidRPr="001B4E1A">
        <w:rPr>
          <w:rFonts w:ascii="Arial" w:hAnsi="Arial" w:cs="Arial"/>
          <w:noProof/>
          <w:sz w:val="22"/>
          <w:szCs w:val="22"/>
          <w:lang w:val="mk-MK"/>
        </w:rPr>
        <w:t>3</w:t>
      </w:r>
      <w:r w:rsidRPr="001B4E1A">
        <w:rPr>
          <w:rFonts w:ascii="Arial" w:hAnsi="Arial" w:cs="Arial"/>
          <w:noProof/>
          <w:sz w:val="22"/>
          <w:szCs w:val="22"/>
          <w:lang w:val="mk-MK"/>
        </w:rPr>
        <w:t xml:space="preserve"> работни дена</w:t>
      </w:r>
      <w:r w:rsidR="00466E10" w:rsidRPr="001B4E1A">
        <w:rPr>
          <w:rFonts w:ascii="Arial" w:hAnsi="Arial" w:cs="Arial"/>
          <w:noProof/>
          <w:sz w:val="22"/>
          <w:szCs w:val="22"/>
          <w:lang w:val="mk-MK"/>
        </w:rPr>
        <w:t xml:space="preserve"> (образец 6)</w:t>
      </w:r>
      <w:r w:rsidRPr="001B4E1A">
        <w:rPr>
          <w:rFonts w:ascii="Arial" w:hAnsi="Arial" w:cs="Arial"/>
          <w:noProof/>
          <w:sz w:val="22"/>
          <w:szCs w:val="22"/>
          <w:lang w:val="mk-MK"/>
        </w:rPr>
        <w:t xml:space="preserve">.                                                  </w:t>
      </w:r>
    </w:p>
    <w:p w14:paraId="3E6E5CB8" w14:textId="1A2297EE" w:rsidR="00C64BAF" w:rsidRPr="00274DC0" w:rsidRDefault="00C64BAF" w:rsidP="00C64BAF">
      <w:pPr>
        <w:widowControl w:val="0"/>
        <w:numPr>
          <w:ilvl w:val="0"/>
          <w:numId w:val="47"/>
        </w:numPr>
        <w:tabs>
          <w:tab w:val="left" w:pos="700"/>
        </w:tabs>
        <w:autoSpaceDE w:val="0"/>
        <w:autoSpaceDN w:val="0"/>
        <w:adjustRightInd w:val="0"/>
        <w:ind w:left="0" w:firstLine="0"/>
        <w:jc w:val="both"/>
        <w:rPr>
          <w:rFonts w:ascii="Arial" w:hAnsi="Arial" w:cs="Arial"/>
          <w:noProof/>
          <w:sz w:val="22"/>
          <w:szCs w:val="22"/>
          <w:lang w:val="mk-MK"/>
        </w:rPr>
      </w:pPr>
      <w:bookmarkStart w:id="10" w:name="_Hlk124327928"/>
      <w:r w:rsidRPr="00274DC0">
        <w:rPr>
          <w:rFonts w:ascii="Arial" w:hAnsi="Arial" w:cs="Arial"/>
          <w:noProof/>
          <w:sz w:val="22"/>
          <w:szCs w:val="22"/>
          <w:lang w:val="mk-MK"/>
        </w:rPr>
        <w:t>Документи со кои се потврдува дека правното лице се придржува на стандарди за систем за управување со информатичка безбедност и на стандардите за бучава:</w:t>
      </w:r>
    </w:p>
    <w:bookmarkEnd w:id="10"/>
    <w:p w14:paraId="2AE7C14F" w14:textId="0458AC7A" w:rsidR="00C64BAF" w:rsidRPr="00274DC0" w:rsidRDefault="00C64BAF" w:rsidP="00C64BAF">
      <w:pPr>
        <w:ind w:left="720" w:hanging="720"/>
        <w:jc w:val="both"/>
        <w:rPr>
          <w:rFonts w:ascii="Arial" w:hAnsi="Arial" w:cs="Arial"/>
          <w:noProof/>
          <w:sz w:val="22"/>
          <w:szCs w:val="22"/>
          <w:lang w:val="mk-MK"/>
        </w:rPr>
      </w:pPr>
      <w:r w:rsidRPr="00274DC0">
        <w:rPr>
          <w:rFonts w:ascii="Arial" w:hAnsi="Arial" w:cs="Arial"/>
          <w:noProof/>
          <w:sz w:val="22"/>
          <w:szCs w:val="22"/>
          <w:lang w:val="mk-MK"/>
        </w:rPr>
        <w:t>-</w:t>
      </w:r>
      <w:r w:rsidRPr="00274DC0">
        <w:rPr>
          <w:rFonts w:ascii="Arial" w:hAnsi="Arial" w:cs="Arial"/>
          <w:noProof/>
          <w:sz w:val="22"/>
          <w:szCs w:val="22"/>
          <w:lang w:val="mk-MK"/>
        </w:rPr>
        <w:tab/>
        <w:t>За вршење на работите за изработување на АДР сертификатите правното лице треба да има во сопственост или под закуп во Република Македонија соодветни простории во кои е инсталиран систем за управување со информатичка безбедност според ISO/IEC 27001:20</w:t>
      </w:r>
      <w:r w:rsidR="00CB5A65" w:rsidRPr="00274DC0">
        <w:rPr>
          <w:rFonts w:ascii="Arial" w:hAnsi="Arial" w:cs="Arial"/>
          <w:noProof/>
          <w:sz w:val="22"/>
          <w:szCs w:val="22"/>
          <w:lang w:val="mk-MK"/>
        </w:rPr>
        <w:t xml:space="preserve">13 или според ISO/IEC 17999/Cor 1 </w:t>
      </w:r>
      <w:r w:rsidRPr="00274DC0">
        <w:rPr>
          <w:rFonts w:ascii="Arial" w:hAnsi="Arial" w:cs="Arial"/>
          <w:noProof/>
          <w:sz w:val="22"/>
          <w:szCs w:val="22"/>
          <w:lang w:val="mk-MK"/>
        </w:rPr>
        <w:t xml:space="preserve">и да има вграден систем при печатење на картичките кој ги запазува правилата за дозволена бучава и други емисии согласно </w:t>
      </w:r>
      <w:bookmarkStart w:id="11" w:name="_Hlk124328011"/>
      <w:r w:rsidRPr="00274DC0">
        <w:rPr>
          <w:rFonts w:ascii="Arial" w:hAnsi="Arial" w:cs="Arial"/>
          <w:noProof/>
          <w:sz w:val="22"/>
          <w:szCs w:val="22"/>
          <w:lang w:val="mk-MK"/>
        </w:rPr>
        <w:t>ISO/IEC 14001</w:t>
      </w:r>
      <w:bookmarkEnd w:id="11"/>
      <w:r w:rsidRPr="00274DC0">
        <w:rPr>
          <w:rFonts w:ascii="Arial" w:hAnsi="Arial" w:cs="Arial"/>
          <w:noProof/>
          <w:sz w:val="22"/>
          <w:szCs w:val="22"/>
          <w:lang w:val="mk-MK"/>
        </w:rPr>
        <w:t>. Дека правното лице има во сопственост или под закуп простории каде ќе ги изработува картичките кои имаат сертификат ISO/IEC 27001:20</w:t>
      </w:r>
      <w:r w:rsidR="00CB5A65" w:rsidRPr="00274DC0">
        <w:rPr>
          <w:rFonts w:ascii="Arial" w:hAnsi="Arial" w:cs="Arial"/>
          <w:noProof/>
          <w:sz w:val="22"/>
          <w:szCs w:val="22"/>
          <w:lang w:val="mk-MK"/>
        </w:rPr>
        <w:t xml:space="preserve">13 или ISO/IEC 17999/Cor 1 </w:t>
      </w:r>
      <w:r w:rsidRPr="00274DC0">
        <w:rPr>
          <w:rFonts w:ascii="Arial" w:hAnsi="Arial" w:cs="Arial"/>
          <w:noProof/>
          <w:sz w:val="22"/>
          <w:szCs w:val="22"/>
          <w:lang w:val="mk-MK"/>
        </w:rPr>
        <w:t xml:space="preserve">и ISO/IEC 14001, како и за опремата која ја поседува и која ќе ја користи за изработка на АДР сертификати за стручна оспособеност на возачите на моторните возила за превоз на опасни материи, правното лице треба да достави доказ во оригинал или копија заверена од правното лице за сопственост на просториите или за долгорочен закуп од </w:t>
      </w:r>
      <w:r w:rsidRPr="001B4E1A">
        <w:rPr>
          <w:rFonts w:ascii="Arial" w:hAnsi="Arial" w:cs="Arial"/>
          <w:noProof/>
          <w:sz w:val="22"/>
          <w:szCs w:val="22"/>
          <w:lang w:val="mk-MK"/>
        </w:rPr>
        <w:t xml:space="preserve">минимум </w:t>
      </w:r>
      <w:r w:rsidR="001B4E1A" w:rsidRPr="001B4E1A">
        <w:rPr>
          <w:rFonts w:ascii="Arial" w:hAnsi="Arial" w:cs="Arial"/>
          <w:noProof/>
          <w:sz w:val="22"/>
          <w:szCs w:val="22"/>
          <w:lang w:val="mk-MK"/>
        </w:rPr>
        <w:t>5</w:t>
      </w:r>
      <w:r w:rsidRPr="001B4E1A">
        <w:rPr>
          <w:rFonts w:ascii="Arial" w:hAnsi="Arial" w:cs="Arial"/>
          <w:noProof/>
          <w:sz w:val="22"/>
          <w:szCs w:val="22"/>
          <w:lang w:val="mk-MK"/>
        </w:rPr>
        <w:t xml:space="preserve"> години.</w:t>
      </w:r>
    </w:p>
    <w:p w14:paraId="17EFAB99" w14:textId="409C20A0" w:rsidR="00C64BAF" w:rsidRPr="00274DC0" w:rsidRDefault="00C64BAF" w:rsidP="00C44A4E">
      <w:pPr>
        <w:ind w:left="720" w:hanging="720"/>
        <w:jc w:val="both"/>
        <w:rPr>
          <w:rFonts w:ascii="Arial" w:hAnsi="Arial" w:cs="Arial"/>
          <w:noProof/>
          <w:sz w:val="22"/>
          <w:szCs w:val="22"/>
          <w:lang w:val="mk-MK"/>
        </w:rPr>
      </w:pPr>
      <w:r w:rsidRPr="00274DC0">
        <w:rPr>
          <w:rFonts w:ascii="Arial" w:hAnsi="Arial" w:cs="Arial"/>
          <w:noProof/>
          <w:sz w:val="22"/>
          <w:szCs w:val="22"/>
          <w:lang w:val="mk-MK"/>
        </w:rPr>
        <w:t>-</w:t>
      </w:r>
      <w:r w:rsidRPr="00274DC0">
        <w:rPr>
          <w:rFonts w:ascii="Arial" w:hAnsi="Arial" w:cs="Arial"/>
          <w:noProof/>
          <w:sz w:val="22"/>
          <w:szCs w:val="22"/>
          <w:lang w:val="mk-MK"/>
        </w:rPr>
        <w:tab/>
        <w:t>Просториите треба да се обезбедени со видео надзор, уред за аларм, протпивпожарна заштита со суво гасење, антистатск</w:t>
      </w:r>
      <w:r w:rsidR="00676FD1">
        <w:rPr>
          <w:rFonts w:ascii="Arial" w:hAnsi="Arial" w:cs="Arial"/>
          <w:noProof/>
          <w:sz w:val="22"/>
          <w:szCs w:val="22"/>
          <w:lang w:val="mk-MK"/>
        </w:rPr>
        <w:t>а</w:t>
      </w:r>
      <w:r w:rsidRPr="00274DC0">
        <w:rPr>
          <w:rFonts w:ascii="Arial" w:hAnsi="Arial" w:cs="Arial"/>
          <w:noProof/>
          <w:sz w:val="22"/>
          <w:szCs w:val="22"/>
          <w:lang w:val="mk-MK"/>
        </w:rPr>
        <w:t xml:space="preserve"> и антисеизмичка подлога. Како дел од документацијата економскиот оператор треба да достави </w:t>
      </w:r>
      <w:r w:rsidR="008C4322">
        <w:rPr>
          <w:rFonts w:ascii="Arial" w:hAnsi="Arial" w:cs="Arial"/>
          <w:noProof/>
          <w:sz w:val="22"/>
          <w:szCs w:val="22"/>
          <w:lang w:val="mk-MK"/>
        </w:rPr>
        <w:t>изјави дека</w:t>
      </w:r>
      <w:r w:rsidRPr="00274DC0">
        <w:rPr>
          <w:rFonts w:ascii="Arial" w:hAnsi="Arial" w:cs="Arial"/>
          <w:noProof/>
          <w:sz w:val="22"/>
          <w:szCs w:val="22"/>
          <w:lang w:val="mk-MK"/>
        </w:rPr>
        <w:t xml:space="preserve"> просториите</w:t>
      </w:r>
      <w:r w:rsidR="008C4322">
        <w:rPr>
          <w:rFonts w:ascii="Arial" w:hAnsi="Arial" w:cs="Arial"/>
          <w:noProof/>
          <w:sz w:val="22"/>
          <w:szCs w:val="22"/>
          <w:lang w:val="mk-MK"/>
        </w:rPr>
        <w:t xml:space="preserve"> се обезбедени со</w:t>
      </w:r>
      <w:r w:rsidRPr="00274DC0">
        <w:rPr>
          <w:rFonts w:ascii="Arial" w:hAnsi="Arial" w:cs="Arial"/>
          <w:noProof/>
          <w:sz w:val="22"/>
          <w:szCs w:val="22"/>
          <w:lang w:val="mk-MK"/>
        </w:rPr>
        <w:t xml:space="preserve"> видео надзор, противпожарна заштита, уре</w:t>
      </w:r>
      <w:r w:rsidR="008C4322">
        <w:rPr>
          <w:rFonts w:ascii="Arial" w:hAnsi="Arial" w:cs="Arial"/>
          <w:noProof/>
          <w:sz w:val="22"/>
          <w:szCs w:val="22"/>
          <w:lang w:val="mk-MK"/>
        </w:rPr>
        <w:t>д</w:t>
      </w:r>
      <w:r w:rsidRPr="00274DC0">
        <w:rPr>
          <w:rFonts w:ascii="Arial" w:hAnsi="Arial" w:cs="Arial"/>
          <w:noProof/>
          <w:sz w:val="22"/>
          <w:szCs w:val="22"/>
          <w:lang w:val="mk-MK"/>
        </w:rPr>
        <w:t>и за аларм и систем</w:t>
      </w:r>
      <w:r w:rsidR="008C4322">
        <w:rPr>
          <w:rFonts w:ascii="Arial" w:hAnsi="Arial" w:cs="Arial"/>
          <w:noProof/>
          <w:sz w:val="22"/>
          <w:szCs w:val="22"/>
          <w:lang w:val="mk-MK"/>
        </w:rPr>
        <w:t>и</w:t>
      </w:r>
      <w:r w:rsidRPr="00274DC0">
        <w:rPr>
          <w:rFonts w:ascii="Arial" w:hAnsi="Arial" w:cs="Arial"/>
          <w:noProof/>
          <w:sz w:val="22"/>
          <w:szCs w:val="22"/>
          <w:lang w:val="mk-MK"/>
        </w:rPr>
        <w:t xml:space="preserve"> за </w:t>
      </w:r>
      <w:r w:rsidRPr="00466E10">
        <w:rPr>
          <w:rFonts w:ascii="Arial" w:hAnsi="Arial" w:cs="Arial"/>
          <w:noProof/>
          <w:sz w:val="22"/>
          <w:szCs w:val="22"/>
          <w:lang w:val="mk-MK"/>
        </w:rPr>
        <w:t>пристап</w:t>
      </w:r>
      <w:r w:rsidR="008C4322" w:rsidRPr="00466E10">
        <w:rPr>
          <w:rFonts w:ascii="Arial" w:hAnsi="Arial" w:cs="Arial"/>
          <w:noProof/>
          <w:sz w:val="22"/>
          <w:szCs w:val="22"/>
          <w:lang w:val="mk-MK"/>
        </w:rPr>
        <w:t xml:space="preserve"> (образец </w:t>
      </w:r>
      <w:r w:rsidR="0038693F" w:rsidRPr="00466E10">
        <w:rPr>
          <w:rFonts w:ascii="Arial" w:hAnsi="Arial" w:cs="Arial"/>
          <w:noProof/>
          <w:sz w:val="22"/>
          <w:szCs w:val="22"/>
          <w:lang w:val="mk-MK"/>
        </w:rPr>
        <w:t>4</w:t>
      </w:r>
      <w:r w:rsidR="008C4322" w:rsidRPr="00466E10">
        <w:rPr>
          <w:rFonts w:ascii="Arial" w:hAnsi="Arial" w:cs="Arial"/>
          <w:noProof/>
          <w:sz w:val="22"/>
          <w:szCs w:val="22"/>
          <w:lang w:val="mk-MK"/>
        </w:rPr>
        <w:t>)</w:t>
      </w:r>
      <w:r w:rsidRPr="00466E10">
        <w:rPr>
          <w:rFonts w:ascii="Arial" w:hAnsi="Arial" w:cs="Arial"/>
          <w:noProof/>
          <w:sz w:val="22"/>
          <w:szCs w:val="22"/>
          <w:lang w:val="mk-MK"/>
        </w:rPr>
        <w:t>.</w:t>
      </w:r>
    </w:p>
    <w:p w14:paraId="6096D363" w14:textId="01EC6E29" w:rsidR="00C64BAF" w:rsidRPr="00274DC0" w:rsidRDefault="00C64BAF" w:rsidP="00C64BAF">
      <w:pPr>
        <w:ind w:left="720" w:hanging="720"/>
        <w:jc w:val="both"/>
        <w:rPr>
          <w:rFonts w:ascii="Arial" w:hAnsi="Arial" w:cs="Arial"/>
          <w:noProof/>
          <w:sz w:val="22"/>
          <w:szCs w:val="22"/>
          <w:lang w:val="mk-MK"/>
        </w:rPr>
      </w:pPr>
      <w:r w:rsidRPr="00274DC0">
        <w:rPr>
          <w:rFonts w:ascii="Arial" w:hAnsi="Arial" w:cs="Arial"/>
          <w:noProof/>
          <w:sz w:val="22"/>
          <w:szCs w:val="22"/>
          <w:lang w:val="mk-MK"/>
        </w:rPr>
        <w:t>-</w:t>
      </w:r>
      <w:r w:rsidRPr="00274DC0">
        <w:rPr>
          <w:rFonts w:ascii="Arial" w:hAnsi="Arial" w:cs="Arial"/>
          <w:noProof/>
          <w:sz w:val="22"/>
          <w:szCs w:val="22"/>
          <w:lang w:val="mk-MK"/>
        </w:rPr>
        <w:tab/>
        <w:t xml:space="preserve">Просториите </w:t>
      </w:r>
      <w:r w:rsidR="00676FD1">
        <w:rPr>
          <w:rFonts w:ascii="Arial" w:hAnsi="Arial" w:cs="Arial"/>
          <w:noProof/>
          <w:sz w:val="22"/>
          <w:szCs w:val="22"/>
          <w:lang w:val="mk-MK"/>
        </w:rPr>
        <w:t xml:space="preserve">треба </w:t>
      </w:r>
      <w:r w:rsidRPr="00274DC0">
        <w:rPr>
          <w:rFonts w:ascii="Arial" w:hAnsi="Arial" w:cs="Arial"/>
          <w:noProof/>
          <w:sz w:val="22"/>
          <w:szCs w:val="22"/>
          <w:lang w:val="mk-MK"/>
        </w:rPr>
        <w:t xml:space="preserve">да имаат сигурен пристап заштитен со методи за </w:t>
      </w:r>
      <w:r w:rsidRPr="00466E10">
        <w:rPr>
          <w:rFonts w:ascii="Arial" w:hAnsi="Arial" w:cs="Arial"/>
          <w:noProof/>
          <w:sz w:val="22"/>
          <w:szCs w:val="22"/>
          <w:lang w:val="mk-MK"/>
        </w:rPr>
        <w:t>авторизација</w:t>
      </w:r>
      <w:r w:rsidR="008C4322" w:rsidRPr="00466E10">
        <w:rPr>
          <w:rFonts w:ascii="Arial" w:hAnsi="Arial" w:cs="Arial"/>
          <w:noProof/>
          <w:sz w:val="22"/>
          <w:szCs w:val="22"/>
          <w:lang w:val="mk-MK"/>
        </w:rPr>
        <w:t xml:space="preserve"> (образец </w:t>
      </w:r>
      <w:r w:rsidR="0038693F" w:rsidRPr="00466E10">
        <w:rPr>
          <w:rFonts w:ascii="Arial" w:hAnsi="Arial" w:cs="Arial"/>
          <w:noProof/>
          <w:sz w:val="22"/>
          <w:szCs w:val="22"/>
          <w:lang w:val="mk-MK"/>
        </w:rPr>
        <w:t>5</w:t>
      </w:r>
      <w:r w:rsidR="008C4322" w:rsidRPr="00466E10">
        <w:rPr>
          <w:rFonts w:ascii="Arial" w:hAnsi="Arial" w:cs="Arial"/>
          <w:noProof/>
          <w:sz w:val="22"/>
          <w:szCs w:val="22"/>
          <w:lang w:val="mk-MK"/>
        </w:rPr>
        <w:t>)</w:t>
      </w:r>
      <w:r w:rsidRPr="00466E10">
        <w:rPr>
          <w:rFonts w:ascii="Arial" w:hAnsi="Arial" w:cs="Arial"/>
          <w:noProof/>
          <w:sz w:val="22"/>
          <w:szCs w:val="22"/>
          <w:lang w:val="mk-MK"/>
        </w:rPr>
        <w:t>.</w:t>
      </w:r>
    </w:p>
    <w:p w14:paraId="15386FC2" w14:textId="77777777" w:rsidR="00C64BAF" w:rsidRPr="00274DC0" w:rsidRDefault="00C64BAF" w:rsidP="00C64BAF">
      <w:pPr>
        <w:ind w:left="720" w:hanging="720"/>
        <w:jc w:val="both"/>
        <w:rPr>
          <w:rFonts w:ascii="Arial" w:hAnsi="Arial" w:cs="Arial"/>
          <w:noProof/>
          <w:sz w:val="22"/>
          <w:szCs w:val="22"/>
          <w:lang w:val="mk-MK"/>
        </w:rPr>
      </w:pPr>
      <w:r w:rsidRPr="00274DC0">
        <w:rPr>
          <w:rFonts w:ascii="Arial" w:hAnsi="Arial" w:cs="Arial"/>
          <w:noProof/>
          <w:sz w:val="22"/>
          <w:szCs w:val="22"/>
          <w:lang w:val="mk-MK"/>
        </w:rPr>
        <w:t>-</w:t>
      </w:r>
      <w:r w:rsidRPr="00274DC0">
        <w:rPr>
          <w:rFonts w:ascii="Arial" w:hAnsi="Arial" w:cs="Arial"/>
          <w:noProof/>
          <w:sz w:val="22"/>
          <w:szCs w:val="22"/>
          <w:lang w:val="mk-MK"/>
        </w:rPr>
        <w:tab/>
        <w:t>Правното лице треба да обезбеди електронска евиденција на сите изработени АДР сертификати за стручно оспособените возачи на моторни возила за превоз на опасни материи согласно Закон за превоз на опасни материи во патниот и железничкиот сообраќај и подзаконските акти кои од него произлегуваат и Европската спогодба за меѓународен транспорт на опасни материи.</w:t>
      </w:r>
    </w:p>
    <w:p w14:paraId="31242372" w14:textId="77777777" w:rsidR="00C64BAF" w:rsidRPr="00274DC0" w:rsidRDefault="00C64BAF" w:rsidP="00C64BAF">
      <w:pPr>
        <w:ind w:firstLine="720"/>
        <w:jc w:val="both"/>
        <w:rPr>
          <w:rFonts w:ascii="Arial" w:hAnsi="Arial" w:cs="Arial"/>
          <w:noProof/>
          <w:sz w:val="22"/>
          <w:szCs w:val="22"/>
          <w:lang w:val="mk-MK"/>
        </w:rPr>
      </w:pPr>
    </w:p>
    <w:p w14:paraId="52708835" w14:textId="77777777" w:rsidR="00C64BAF" w:rsidRPr="00274DC0" w:rsidRDefault="00C64BAF" w:rsidP="00C64BAF">
      <w:pPr>
        <w:ind w:firstLine="720"/>
        <w:jc w:val="both"/>
        <w:rPr>
          <w:rFonts w:ascii="Arial" w:hAnsi="Arial" w:cs="Arial"/>
          <w:noProof/>
          <w:sz w:val="22"/>
          <w:szCs w:val="22"/>
          <w:lang w:val="mk-MK"/>
        </w:rPr>
      </w:pPr>
      <w:r w:rsidRPr="00274DC0">
        <w:rPr>
          <w:rFonts w:ascii="Arial" w:hAnsi="Arial" w:cs="Arial"/>
          <w:noProof/>
          <w:sz w:val="22"/>
          <w:szCs w:val="22"/>
          <w:lang w:val="mk-MK"/>
        </w:rPr>
        <w:t xml:space="preserve">Министерството за транспорт и врски во текот на евалуацијата на понудите го задржува правото да изврши проверка на просториите на правното лице. </w:t>
      </w:r>
    </w:p>
    <w:p w14:paraId="42263125" w14:textId="77777777" w:rsidR="00C64BAF" w:rsidRPr="00274DC0" w:rsidRDefault="00C64BAF" w:rsidP="00C64BAF">
      <w:pPr>
        <w:ind w:firstLine="720"/>
        <w:jc w:val="both"/>
        <w:rPr>
          <w:rFonts w:ascii="Arial" w:hAnsi="Arial" w:cs="Arial"/>
          <w:noProof/>
          <w:sz w:val="22"/>
          <w:szCs w:val="22"/>
          <w:lang w:val="mk-MK"/>
        </w:rPr>
      </w:pPr>
    </w:p>
    <w:p w14:paraId="4E3834C1" w14:textId="2EA8BB34"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Документите </w:t>
      </w:r>
      <w:r w:rsidR="00676FD1">
        <w:rPr>
          <w:rFonts w:ascii="Arial" w:hAnsi="Arial" w:cs="Arial"/>
          <w:noProof/>
          <w:sz w:val="22"/>
          <w:szCs w:val="22"/>
          <w:lang w:val="mk-MK"/>
        </w:rPr>
        <w:t xml:space="preserve">и сите обрасци од овој јавен повик </w:t>
      </w:r>
      <w:r w:rsidRPr="00274DC0">
        <w:rPr>
          <w:rFonts w:ascii="Arial" w:hAnsi="Arial" w:cs="Arial"/>
          <w:noProof/>
          <w:sz w:val="22"/>
          <w:szCs w:val="22"/>
          <w:lang w:val="mk-MK"/>
        </w:rPr>
        <w:t xml:space="preserve">се приложуваат во оригинал или во копија заверена </w:t>
      </w:r>
      <w:r w:rsidR="00072E80" w:rsidRPr="00274DC0">
        <w:rPr>
          <w:rFonts w:ascii="Arial" w:hAnsi="Arial" w:cs="Arial"/>
          <w:noProof/>
          <w:sz w:val="22"/>
          <w:szCs w:val="22"/>
          <w:lang w:val="mk-MK"/>
        </w:rPr>
        <w:t>на нотар</w:t>
      </w:r>
      <w:r w:rsidRPr="00274DC0">
        <w:rPr>
          <w:rFonts w:ascii="Arial" w:hAnsi="Arial" w:cs="Arial"/>
          <w:noProof/>
          <w:sz w:val="22"/>
          <w:szCs w:val="22"/>
          <w:lang w:val="mk-MK"/>
        </w:rPr>
        <w:t>.</w:t>
      </w:r>
    </w:p>
    <w:p w14:paraId="7F877E95"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p>
    <w:p w14:paraId="5D4CA18F"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Доколку избраното правно лице се откаже од склучување на договорот, во тој случај склучување на договор ќе му биде понудено на наредното правно лице кое поднело пријава за учество и соодветна документација предвидена во јавниот повик.</w:t>
      </w:r>
      <w:bookmarkStart w:id="12" w:name="page3"/>
      <w:bookmarkEnd w:id="12"/>
    </w:p>
    <w:p w14:paraId="1820CC7C" w14:textId="77777777" w:rsidR="00072E80" w:rsidRPr="0083727E" w:rsidRDefault="00072E80" w:rsidP="00C64BAF">
      <w:pPr>
        <w:widowControl w:val="0"/>
        <w:overflowPunct w:val="0"/>
        <w:autoSpaceDE w:val="0"/>
        <w:autoSpaceDN w:val="0"/>
        <w:adjustRightInd w:val="0"/>
        <w:jc w:val="both"/>
        <w:rPr>
          <w:rFonts w:ascii="Arial" w:hAnsi="Arial" w:cs="Arial"/>
          <w:b/>
          <w:bCs/>
          <w:noProof/>
          <w:sz w:val="22"/>
          <w:szCs w:val="22"/>
          <w:lang w:val="mk-MK"/>
        </w:rPr>
      </w:pPr>
    </w:p>
    <w:p w14:paraId="202C16A8" w14:textId="7C3BAB1F" w:rsidR="00C64BAF" w:rsidRPr="00C64BAF" w:rsidRDefault="00C64BAF" w:rsidP="00C64BAF">
      <w:pPr>
        <w:widowControl w:val="0"/>
        <w:overflowPunct w:val="0"/>
        <w:autoSpaceDE w:val="0"/>
        <w:autoSpaceDN w:val="0"/>
        <w:adjustRightInd w:val="0"/>
        <w:jc w:val="both"/>
        <w:rPr>
          <w:rFonts w:ascii="Arial" w:hAnsi="Arial" w:cs="Arial"/>
          <w:noProof/>
          <w:lang w:val="mk-MK"/>
        </w:rPr>
      </w:pPr>
      <w:r w:rsidRPr="00C64BAF">
        <w:rPr>
          <w:rFonts w:ascii="Arial" w:hAnsi="Arial" w:cs="Arial"/>
          <w:b/>
          <w:bCs/>
          <w:noProof/>
          <w:lang w:val="mk-MK"/>
        </w:rPr>
        <w:lastRenderedPageBreak/>
        <w:t>V. ПРАШАЊА И ПОЈАСНУВАЊА</w:t>
      </w:r>
    </w:p>
    <w:p w14:paraId="566E0193"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471D9A45" w14:textId="41E26670" w:rsidR="006A7444" w:rsidRPr="00274DC0" w:rsidRDefault="00C64BAF" w:rsidP="006A7444">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Подетални информации може да се добијат секој работен ден од 09:00 до 1</w:t>
      </w:r>
      <w:r w:rsidR="006A7444" w:rsidRPr="00274DC0">
        <w:rPr>
          <w:rFonts w:ascii="Arial" w:hAnsi="Arial" w:cs="Arial"/>
          <w:noProof/>
          <w:sz w:val="22"/>
          <w:szCs w:val="22"/>
          <w:lang w:val="mk-MK"/>
        </w:rPr>
        <w:t>5</w:t>
      </w:r>
      <w:r w:rsidRPr="00274DC0">
        <w:rPr>
          <w:rFonts w:ascii="Arial" w:hAnsi="Arial" w:cs="Arial"/>
          <w:noProof/>
          <w:sz w:val="22"/>
          <w:szCs w:val="22"/>
          <w:lang w:val="mk-MK"/>
        </w:rPr>
        <w:t>:00 часот во Министерството за транспорт и врски.</w:t>
      </w:r>
      <w:r w:rsidR="006A7444" w:rsidRPr="00274DC0">
        <w:rPr>
          <w:rFonts w:ascii="Arial" w:hAnsi="Arial" w:cs="Arial"/>
          <w:noProof/>
          <w:sz w:val="22"/>
          <w:szCs w:val="22"/>
          <w:lang w:val="mk-MK"/>
        </w:rPr>
        <w:t xml:space="preserve"> Увид во деталниот работен модел на АДР сертификатот (илустративно даден во Прилог 1) може да се изврши само лично во просториите на Министерството за транспорт и врски.</w:t>
      </w:r>
    </w:p>
    <w:p w14:paraId="70B6AA62" w14:textId="28E35818" w:rsidR="006A7444" w:rsidRPr="001B4E1A"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Лица за контакт по </w:t>
      </w:r>
      <w:r w:rsidRPr="00274DC0">
        <w:rPr>
          <w:rFonts w:ascii="Arial" w:hAnsi="Arial" w:cs="Arial"/>
          <w:noProof/>
          <w:sz w:val="22"/>
          <w:szCs w:val="22"/>
        </w:rPr>
        <w:t>e-mail</w:t>
      </w:r>
      <w:r w:rsidRPr="00274DC0">
        <w:rPr>
          <w:rFonts w:ascii="Arial" w:hAnsi="Arial" w:cs="Arial"/>
          <w:noProof/>
          <w:sz w:val="22"/>
          <w:szCs w:val="22"/>
          <w:lang w:val="mk-MK"/>
        </w:rPr>
        <w:t xml:space="preserve"> во врска со јавниот </w:t>
      </w:r>
      <w:r w:rsidRPr="001B4E1A">
        <w:rPr>
          <w:rFonts w:ascii="Arial" w:hAnsi="Arial" w:cs="Arial"/>
          <w:noProof/>
          <w:sz w:val="22"/>
          <w:szCs w:val="22"/>
          <w:lang w:val="mk-MK"/>
        </w:rPr>
        <w:t xml:space="preserve">повик се Владимир Шутев: </w:t>
      </w:r>
      <w:hyperlink r:id="rId10" w:history="1">
        <w:r w:rsidRPr="001B4E1A">
          <w:rPr>
            <w:rStyle w:val="Hyperlink"/>
            <w:rFonts w:ascii="Arial" w:hAnsi="Arial" w:cs="Arial"/>
            <w:noProof/>
            <w:color w:val="auto"/>
            <w:sz w:val="22"/>
            <w:szCs w:val="22"/>
            <w:u w:val="none"/>
          </w:rPr>
          <w:t>vladimir</w:t>
        </w:r>
        <w:r w:rsidRPr="001B4E1A">
          <w:rPr>
            <w:rStyle w:val="Hyperlink"/>
            <w:rFonts w:ascii="Arial" w:hAnsi="Arial" w:cs="Arial"/>
            <w:noProof/>
            <w:color w:val="auto"/>
            <w:sz w:val="22"/>
            <w:szCs w:val="22"/>
            <w:u w:val="none"/>
            <w:lang w:val="mk-MK"/>
          </w:rPr>
          <w:t>.</w:t>
        </w:r>
        <w:r w:rsidRPr="001B4E1A">
          <w:rPr>
            <w:rStyle w:val="Hyperlink"/>
            <w:rFonts w:ascii="Arial" w:hAnsi="Arial" w:cs="Arial"/>
            <w:noProof/>
            <w:color w:val="auto"/>
            <w:sz w:val="22"/>
            <w:szCs w:val="22"/>
            <w:u w:val="none"/>
          </w:rPr>
          <w:t>sutev</w:t>
        </w:r>
        <w:r w:rsidRPr="001B4E1A">
          <w:rPr>
            <w:rStyle w:val="Hyperlink"/>
            <w:rFonts w:ascii="Arial" w:hAnsi="Arial" w:cs="Arial"/>
            <w:noProof/>
            <w:color w:val="auto"/>
            <w:sz w:val="22"/>
            <w:szCs w:val="22"/>
            <w:u w:val="none"/>
            <w:lang w:val="mk-MK"/>
          </w:rPr>
          <w:t>@mtc.gov.mk</w:t>
        </w:r>
      </w:hyperlink>
      <w:r w:rsidR="00676FD1" w:rsidRPr="001B4E1A">
        <w:rPr>
          <w:rFonts w:ascii="Arial" w:hAnsi="Arial" w:cs="Arial"/>
          <w:noProof/>
          <w:sz w:val="22"/>
          <w:szCs w:val="22"/>
          <w:lang w:val="mk-MK"/>
        </w:rPr>
        <w:t xml:space="preserve"> и</w:t>
      </w:r>
      <w:r w:rsidRPr="001B4E1A">
        <w:rPr>
          <w:rFonts w:ascii="Arial" w:hAnsi="Arial" w:cs="Arial"/>
          <w:noProof/>
          <w:sz w:val="22"/>
          <w:szCs w:val="22"/>
          <w:lang w:val="mk-MK"/>
        </w:rPr>
        <w:t xml:space="preserve"> Јован Јанчевски: </w:t>
      </w:r>
      <w:hyperlink r:id="rId11" w:history="1">
        <w:r w:rsidRPr="001B4E1A">
          <w:rPr>
            <w:rStyle w:val="Hyperlink"/>
            <w:rFonts w:ascii="Arial" w:hAnsi="Arial" w:cs="Arial"/>
            <w:noProof/>
            <w:color w:val="auto"/>
            <w:sz w:val="22"/>
            <w:szCs w:val="22"/>
            <w:u w:val="none"/>
          </w:rPr>
          <w:t>jovan</w:t>
        </w:r>
        <w:r w:rsidRPr="001B4E1A">
          <w:rPr>
            <w:rStyle w:val="Hyperlink"/>
            <w:rFonts w:ascii="Arial" w:hAnsi="Arial" w:cs="Arial"/>
            <w:noProof/>
            <w:color w:val="auto"/>
            <w:sz w:val="22"/>
            <w:szCs w:val="22"/>
            <w:u w:val="none"/>
            <w:lang w:val="mk-MK"/>
          </w:rPr>
          <w:t>.</w:t>
        </w:r>
        <w:r w:rsidRPr="001B4E1A">
          <w:rPr>
            <w:rStyle w:val="Hyperlink"/>
            <w:rFonts w:ascii="Arial" w:hAnsi="Arial" w:cs="Arial"/>
            <w:noProof/>
            <w:color w:val="auto"/>
            <w:sz w:val="22"/>
            <w:szCs w:val="22"/>
            <w:u w:val="none"/>
          </w:rPr>
          <w:t>jancevski</w:t>
        </w:r>
        <w:r w:rsidRPr="001B4E1A">
          <w:rPr>
            <w:rStyle w:val="Hyperlink"/>
            <w:rFonts w:ascii="Arial" w:hAnsi="Arial" w:cs="Arial"/>
            <w:noProof/>
            <w:color w:val="auto"/>
            <w:sz w:val="22"/>
            <w:szCs w:val="22"/>
            <w:u w:val="none"/>
            <w:lang w:val="mk-MK"/>
          </w:rPr>
          <w:t>@mtc.gov.mk</w:t>
        </w:r>
      </w:hyperlink>
      <w:r w:rsidRPr="001B4E1A">
        <w:rPr>
          <w:rFonts w:ascii="Arial" w:hAnsi="Arial" w:cs="Arial"/>
          <w:noProof/>
          <w:sz w:val="22"/>
          <w:szCs w:val="22"/>
          <w:lang w:val="mk-MK"/>
        </w:rPr>
        <w:t>.</w:t>
      </w:r>
    </w:p>
    <w:p w14:paraId="385B2BD8" w14:textId="77777777" w:rsidR="00C64BAF" w:rsidRPr="001B4E1A" w:rsidRDefault="00C64BAF" w:rsidP="00C64BAF">
      <w:pPr>
        <w:widowControl w:val="0"/>
        <w:autoSpaceDE w:val="0"/>
        <w:autoSpaceDN w:val="0"/>
        <w:adjustRightInd w:val="0"/>
        <w:rPr>
          <w:rFonts w:ascii="Arial" w:hAnsi="Arial" w:cs="Arial"/>
          <w:noProof/>
          <w:sz w:val="22"/>
          <w:szCs w:val="22"/>
          <w:lang w:val="mk-MK"/>
        </w:rPr>
      </w:pPr>
    </w:p>
    <w:p w14:paraId="1CADE1BA"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t>VI. КРАЕН РОК ЗА ДОСТАВУВАЊЕ НА ПРИЈАВА ЗА УЧЕСТВО</w:t>
      </w:r>
    </w:p>
    <w:p w14:paraId="55B95165"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41746BB4" w14:textId="5CF880F9"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Времетраењето на јавниот </w:t>
      </w:r>
      <w:r w:rsidR="00271F24" w:rsidRPr="00274DC0">
        <w:rPr>
          <w:rFonts w:ascii="Arial" w:hAnsi="Arial" w:cs="Arial"/>
          <w:noProof/>
          <w:sz w:val="22"/>
          <w:szCs w:val="22"/>
          <w:lang w:val="mk-MK"/>
        </w:rPr>
        <w:t>повик</w:t>
      </w:r>
      <w:r w:rsidRPr="00274DC0">
        <w:rPr>
          <w:rFonts w:ascii="Arial" w:hAnsi="Arial" w:cs="Arial"/>
          <w:noProof/>
          <w:sz w:val="22"/>
          <w:szCs w:val="22"/>
          <w:lang w:val="mk-MK"/>
        </w:rPr>
        <w:t xml:space="preserve"> е </w:t>
      </w:r>
      <w:r w:rsidRPr="001B4E1A">
        <w:rPr>
          <w:rFonts w:ascii="Arial" w:hAnsi="Arial" w:cs="Arial"/>
          <w:noProof/>
          <w:sz w:val="22"/>
          <w:szCs w:val="22"/>
          <w:lang w:val="mk-MK"/>
        </w:rPr>
        <w:t xml:space="preserve">заклучно до </w:t>
      </w:r>
      <w:r w:rsidR="00F052E3" w:rsidRPr="001B4E1A">
        <w:rPr>
          <w:rFonts w:ascii="Arial" w:hAnsi="Arial" w:cs="Arial"/>
          <w:noProof/>
          <w:sz w:val="22"/>
          <w:szCs w:val="22"/>
          <w:lang w:val="mk-MK"/>
        </w:rPr>
        <w:t>2</w:t>
      </w:r>
      <w:r w:rsidR="001B4E1A" w:rsidRPr="001B4E1A">
        <w:rPr>
          <w:rFonts w:ascii="Arial" w:hAnsi="Arial" w:cs="Arial"/>
          <w:noProof/>
          <w:sz w:val="22"/>
          <w:szCs w:val="22"/>
          <w:lang w:val="mk-MK"/>
        </w:rPr>
        <w:t>7</w:t>
      </w:r>
      <w:r w:rsidRPr="001B4E1A">
        <w:rPr>
          <w:rFonts w:ascii="Arial" w:hAnsi="Arial" w:cs="Arial"/>
          <w:noProof/>
          <w:sz w:val="22"/>
          <w:szCs w:val="22"/>
          <w:lang w:val="mk-MK"/>
        </w:rPr>
        <w:t xml:space="preserve"> </w:t>
      </w:r>
      <w:r w:rsidR="00C21723" w:rsidRPr="001B4E1A">
        <w:rPr>
          <w:rFonts w:ascii="Arial" w:hAnsi="Arial" w:cs="Arial"/>
          <w:noProof/>
          <w:sz w:val="22"/>
          <w:szCs w:val="22"/>
          <w:lang w:val="mk-MK"/>
        </w:rPr>
        <w:t>јануари</w:t>
      </w:r>
      <w:r w:rsidRPr="001B4E1A">
        <w:rPr>
          <w:rFonts w:ascii="Arial" w:hAnsi="Arial" w:cs="Arial"/>
          <w:noProof/>
          <w:sz w:val="22"/>
          <w:szCs w:val="22"/>
          <w:lang w:val="mk-MK"/>
        </w:rPr>
        <w:t xml:space="preserve"> 2023 година до 12 часот.</w:t>
      </w:r>
      <w:r w:rsidRPr="001B4E1A">
        <w:rPr>
          <w:rFonts w:ascii="Arial" w:hAnsi="Arial" w:cs="Arial"/>
          <w:b/>
          <w:bCs/>
          <w:noProof/>
          <w:sz w:val="22"/>
          <w:szCs w:val="22"/>
          <w:lang w:val="mk-MK"/>
        </w:rPr>
        <w:t xml:space="preserve"> </w:t>
      </w:r>
      <w:r w:rsidRPr="001B4E1A">
        <w:rPr>
          <w:rFonts w:ascii="Arial" w:hAnsi="Arial" w:cs="Arial"/>
          <w:noProof/>
          <w:sz w:val="22"/>
          <w:szCs w:val="22"/>
          <w:lang w:val="mk-MK"/>
        </w:rPr>
        <w:t xml:space="preserve">Заинтересираните страни за учество во јавниот повик треба да достават барање за учество на јавниот повик. Барањето за учество на јавниот повик се доставува со потребната документација наведена во овој оглас, непосредно во писарницата на Министерството за транспорт и врски, Ул. Плоштад Црвена Скопска Општина бр. 4, 1000 Скопје, Република Северна Македонија, најдоцна до </w:t>
      </w:r>
      <w:r w:rsidR="00F052E3" w:rsidRPr="001B4E1A">
        <w:rPr>
          <w:rFonts w:ascii="Arial" w:hAnsi="Arial" w:cs="Arial"/>
          <w:noProof/>
          <w:sz w:val="22"/>
          <w:szCs w:val="22"/>
          <w:lang w:val="mk-MK"/>
        </w:rPr>
        <w:t>2</w:t>
      </w:r>
      <w:r w:rsidR="001B4E1A" w:rsidRPr="001B4E1A">
        <w:rPr>
          <w:rFonts w:ascii="Arial" w:hAnsi="Arial" w:cs="Arial"/>
          <w:noProof/>
          <w:sz w:val="22"/>
          <w:szCs w:val="22"/>
          <w:lang w:val="mk-MK"/>
        </w:rPr>
        <w:t>7</w:t>
      </w:r>
      <w:r w:rsidRPr="001B4E1A">
        <w:rPr>
          <w:rFonts w:ascii="Arial" w:hAnsi="Arial" w:cs="Arial"/>
          <w:noProof/>
          <w:sz w:val="22"/>
          <w:szCs w:val="22"/>
          <w:lang w:val="mk-MK"/>
        </w:rPr>
        <w:t xml:space="preserve"> јануари 2023 година до 12 часот. Отворањето на барањата за учество на јавниот оглас ќе биде јавно во Министерството за транспорт и врски на ден </w:t>
      </w:r>
      <w:r w:rsidR="00F052E3" w:rsidRPr="001B4E1A">
        <w:rPr>
          <w:rFonts w:ascii="Arial" w:hAnsi="Arial" w:cs="Arial"/>
          <w:noProof/>
          <w:sz w:val="22"/>
          <w:szCs w:val="22"/>
          <w:lang w:val="mk-MK"/>
        </w:rPr>
        <w:t>2</w:t>
      </w:r>
      <w:r w:rsidR="001B4E1A" w:rsidRPr="001B4E1A">
        <w:rPr>
          <w:rFonts w:ascii="Arial" w:hAnsi="Arial" w:cs="Arial"/>
          <w:noProof/>
          <w:sz w:val="22"/>
          <w:szCs w:val="22"/>
          <w:lang w:val="mk-MK"/>
        </w:rPr>
        <w:t>7</w:t>
      </w:r>
      <w:r w:rsidRPr="001B4E1A">
        <w:rPr>
          <w:rFonts w:ascii="Arial" w:hAnsi="Arial" w:cs="Arial"/>
          <w:noProof/>
          <w:sz w:val="22"/>
          <w:szCs w:val="22"/>
          <w:lang w:val="mk-MK"/>
        </w:rPr>
        <w:t xml:space="preserve"> јануари 2023 година во 12 часот. Пријавата која е поднесена по истекот на крајниот рок, </w:t>
      </w:r>
      <w:r w:rsidRPr="00274DC0">
        <w:rPr>
          <w:rFonts w:ascii="Arial" w:hAnsi="Arial" w:cs="Arial"/>
          <w:noProof/>
          <w:sz w:val="22"/>
          <w:szCs w:val="22"/>
          <w:lang w:val="mk-MK"/>
        </w:rPr>
        <w:t>се отфрла како задоцнета. Правното лице го приложува оригиналниот примерок на пријавата со документите кон неа во затворен коверт.</w:t>
      </w:r>
    </w:p>
    <w:p w14:paraId="2A54B454" w14:textId="77777777" w:rsidR="00C64BAF" w:rsidRPr="00274DC0" w:rsidRDefault="00C64BAF" w:rsidP="00C64BAF">
      <w:pPr>
        <w:widowControl w:val="0"/>
        <w:autoSpaceDE w:val="0"/>
        <w:autoSpaceDN w:val="0"/>
        <w:adjustRightInd w:val="0"/>
        <w:rPr>
          <w:rFonts w:ascii="Arial" w:hAnsi="Arial" w:cs="Arial"/>
          <w:noProof/>
          <w:sz w:val="22"/>
          <w:szCs w:val="22"/>
          <w:lang w:val="mk-MK"/>
        </w:rPr>
      </w:pPr>
    </w:p>
    <w:p w14:paraId="0E96CF7D" w14:textId="59545EE2" w:rsidR="00C64BAF" w:rsidRPr="00274DC0" w:rsidRDefault="006A7444" w:rsidP="00072E80">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Правните лица кои ќе достават пријава за учество на јавниот повик, на </w:t>
      </w:r>
      <w:r w:rsidR="00C64BAF" w:rsidRPr="00274DC0">
        <w:rPr>
          <w:rFonts w:ascii="Arial" w:hAnsi="Arial" w:cs="Arial"/>
          <w:noProof/>
          <w:sz w:val="22"/>
          <w:szCs w:val="22"/>
          <w:lang w:val="mk-MK"/>
        </w:rPr>
        <w:t xml:space="preserve">затворениот коверт </w:t>
      </w:r>
      <w:r w:rsidRPr="00274DC0">
        <w:rPr>
          <w:rFonts w:ascii="Arial" w:hAnsi="Arial" w:cs="Arial"/>
          <w:noProof/>
          <w:sz w:val="22"/>
          <w:szCs w:val="22"/>
          <w:lang w:val="mk-MK"/>
        </w:rPr>
        <w:t>треба да ја постават</w:t>
      </w:r>
      <w:r w:rsidR="00967041" w:rsidRPr="00274DC0">
        <w:rPr>
          <w:rFonts w:ascii="Arial" w:hAnsi="Arial" w:cs="Arial"/>
          <w:noProof/>
          <w:sz w:val="22"/>
          <w:szCs w:val="22"/>
          <w:lang w:val="mk-MK"/>
        </w:rPr>
        <w:t xml:space="preserve"> </w:t>
      </w:r>
      <w:r w:rsidR="00F052E3" w:rsidRPr="00274DC0">
        <w:rPr>
          <w:rFonts w:ascii="Arial" w:hAnsi="Arial" w:cs="Arial"/>
          <w:noProof/>
          <w:sz w:val="22"/>
          <w:szCs w:val="22"/>
          <w:lang w:val="mk-MK"/>
        </w:rPr>
        <w:t>налепницата дадена во Прилог 2 од овој повик.</w:t>
      </w:r>
    </w:p>
    <w:p w14:paraId="6A9C1298" w14:textId="77777777" w:rsidR="00C64BAF" w:rsidRPr="0083727E" w:rsidRDefault="00C64BAF" w:rsidP="00C64BAF">
      <w:pPr>
        <w:widowControl w:val="0"/>
        <w:autoSpaceDE w:val="0"/>
        <w:autoSpaceDN w:val="0"/>
        <w:adjustRightInd w:val="0"/>
        <w:rPr>
          <w:rFonts w:ascii="Arial" w:hAnsi="Arial" w:cs="Arial"/>
          <w:noProof/>
          <w:sz w:val="22"/>
          <w:szCs w:val="22"/>
          <w:lang w:val="mk-MK"/>
        </w:rPr>
      </w:pPr>
      <w:bookmarkStart w:id="13" w:name="page4"/>
      <w:bookmarkEnd w:id="13"/>
    </w:p>
    <w:p w14:paraId="00823FF8"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t>VII. СКЛУЧУВАЊЕ НА ДОГОВОР</w:t>
      </w:r>
    </w:p>
    <w:p w14:paraId="1FDCAC0B"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6FC0D625" w14:textId="73A947D5"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 xml:space="preserve">Министерството за транспорт и врски во рок од </w:t>
      </w:r>
      <w:r w:rsidR="00827F6B">
        <w:rPr>
          <w:rFonts w:ascii="Arial" w:hAnsi="Arial" w:cs="Arial"/>
          <w:noProof/>
          <w:sz w:val="22"/>
          <w:szCs w:val="22"/>
          <w:lang w:val="mk-MK"/>
        </w:rPr>
        <w:t>3</w:t>
      </w:r>
      <w:r w:rsidRPr="00274DC0">
        <w:rPr>
          <w:rFonts w:ascii="Arial" w:hAnsi="Arial" w:cs="Arial"/>
          <w:noProof/>
          <w:sz w:val="22"/>
          <w:szCs w:val="22"/>
          <w:lang w:val="mk-MK"/>
        </w:rPr>
        <w:t xml:space="preserve"> дена од денот на донесувањето на одлуката за избор на правно лице кое ќе врши изработување на АДР сертификати, ќе го извести во писмена форма избраното правно лице. Истовремено, Министерството за транспорт и врски ќе ги извести сите правни лица кои учествувале на јавниот повик за извршениот избор.</w:t>
      </w:r>
    </w:p>
    <w:p w14:paraId="53E43EF7" w14:textId="77777777" w:rsidR="00C64BAF" w:rsidRPr="00274DC0" w:rsidRDefault="00C64BAF" w:rsidP="00C64BAF">
      <w:pPr>
        <w:widowControl w:val="0"/>
        <w:overflowPunct w:val="0"/>
        <w:autoSpaceDE w:val="0"/>
        <w:autoSpaceDN w:val="0"/>
        <w:adjustRightInd w:val="0"/>
        <w:ind w:firstLine="720"/>
        <w:jc w:val="both"/>
        <w:rPr>
          <w:rFonts w:ascii="Arial" w:hAnsi="Arial" w:cs="Arial"/>
          <w:noProof/>
          <w:sz w:val="22"/>
          <w:szCs w:val="22"/>
          <w:lang w:val="mk-MK"/>
        </w:rPr>
      </w:pPr>
      <w:r w:rsidRPr="00274DC0">
        <w:rPr>
          <w:rFonts w:ascii="Arial" w:hAnsi="Arial" w:cs="Arial"/>
          <w:noProof/>
          <w:sz w:val="22"/>
          <w:szCs w:val="22"/>
          <w:lang w:val="mk-MK"/>
        </w:rPr>
        <w:t>Министерството за транспорт и врски ќе склучи договор со избраното правно лице.</w:t>
      </w:r>
    </w:p>
    <w:p w14:paraId="76507327"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075E8ED1" w14:textId="77777777" w:rsidR="00C64BAF" w:rsidRPr="00C64BAF" w:rsidRDefault="00C64BAF" w:rsidP="00C64BAF">
      <w:pPr>
        <w:widowControl w:val="0"/>
        <w:autoSpaceDE w:val="0"/>
        <w:autoSpaceDN w:val="0"/>
        <w:adjustRightInd w:val="0"/>
        <w:rPr>
          <w:rFonts w:ascii="Arial" w:hAnsi="Arial" w:cs="Arial"/>
          <w:noProof/>
          <w:lang w:val="mk-MK"/>
        </w:rPr>
      </w:pPr>
      <w:r w:rsidRPr="00C64BAF">
        <w:rPr>
          <w:rFonts w:ascii="Arial" w:hAnsi="Arial" w:cs="Arial"/>
          <w:b/>
          <w:bCs/>
          <w:noProof/>
          <w:lang w:val="mk-MK"/>
        </w:rPr>
        <w:t>VIII. ОБВРСКИ НА ИЗБРАНОТО ПРАВНО ЛИЦЕ ПО СКЛУЧУВАЊЕ НА ДОГОВОРОТ</w:t>
      </w:r>
    </w:p>
    <w:p w14:paraId="51998DEA" w14:textId="77777777" w:rsidR="00C64BAF" w:rsidRPr="0083727E" w:rsidRDefault="00C64BAF" w:rsidP="00C64BAF">
      <w:pPr>
        <w:widowControl w:val="0"/>
        <w:autoSpaceDE w:val="0"/>
        <w:autoSpaceDN w:val="0"/>
        <w:adjustRightInd w:val="0"/>
        <w:rPr>
          <w:rFonts w:ascii="Arial" w:hAnsi="Arial" w:cs="Arial"/>
          <w:noProof/>
          <w:sz w:val="22"/>
          <w:szCs w:val="22"/>
          <w:lang w:val="mk-MK"/>
        </w:rPr>
      </w:pPr>
    </w:p>
    <w:p w14:paraId="11506708" w14:textId="719909EE" w:rsidR="00271F24" w:rsidRDefault="00C64BAF" w:rsidP="00072E80">
      <w:pPr>
        <w:pStyle w:val="BodyTextIndent"/>
        <w:ind w:left="0" w:firstLine="720"/>
        <w:jc w:val="both"/>
        <w:rPr>
          <w:rFonts w:ascii="Arial" w:hAnsi="Arial" w:cs="Arial"/>
          <w:noProof/>
          <w:sz w:val="22"/>
          <w:szCs w:val="22"/>
        </w:rPr>
      </w:pPr>
      <w:r w:rsidRPr="00274DC0">
        <w:rPr>
          <w:rFonts w:ascii="Arial" w:hAnsi="Arial" w:cs="Arial"/>
          <w:noProof/>
          <w:sz w:val="22"/>
          <w:szCs w:val="22"/>
        </w:rPr>
        <w:t>Правното лице со кое Министерството за транспорт и врски ќе склучи договор е должно од моментот на склучување на договорот да започне со изработување на АДР сертификати</w:t>
      </w:r>
      <w:r w:rsidR="00271F24" w:rsidRPr="00274DC0">
        <w:rPr>
          <w:rFonts w:ascii="Arial" w:hAnsi="Arial" w:cs="Arial"/>
          <w:noProof/>
          <w:sz w:val="22"/>
          <w:szCs w:val="22"/>
        </w:rPr>
        <w:t xml:space="preserve"> со тоа што крајниот рок за отпочување со извршување на работите од јавниот повик е 0</w:t>
      </w:r>
      <w:r w:rsidR="00274DC0">
        <w:rPr>
          <w:rFonts w:ascii="Arial" w:hAnsi="Arial" w:cs="Arial"/>
          <w:noProof/>
          <w:sz w:val="22"/>
          <w:szCs w:val="22"/>
        </w:rPr>
        <w:t>7</w:t>
      </w:r>
      <w:r w:rsidR="00271F24" w:rsidRPr="00274DC0">
        <w:rPr>
          <w:rFonts w:ascii="Arial" w:hAnsi="Arial" w:cs="Arial"/>
          <w:noProof/>
          <w:sz w:val="22"/>
          <w:szCs w:val="22"/>
        </w:rPr>
        <w:t xml:space="preserve"> февруари 2023 година!</w:t>
      </w:r>
    </w:p>
    <w:p w14:paraId="171ED511" w14:textId="77777777" w:rsidR="00C44A4E" w:rsidRPr="00274DC0" w:rsidRDefault="00C44A4E" w:rsidP="00072E80">
      <w:pPr>
        <w:pStyle w:val="BodyTextIndent"/>
        <w:ind w:left="0" w:firstLine="720"/>
        <w:jc w:val="both"/>
        <w:rPr>
          <w:rFonts w:ascii="Arial" w:hAnsi="Arial" w:cs="Arial"/>
          <w:noProof/>
          <w:sz w:val="22"/>
          <w:szCs w:val="22"/>
        </w:rPr>
      </w:pPr>
    </w:p>
    <w:p w14:paraId="0AE6275F" w14:textId="095E1918" w:rsidR="00875EE6" w:rsidRPr="00274DC0" w:rsidRDefault="00C64BAF" w:rsidP="00072E80">
      <w:pPr>
        <w:pStyle w:val="BodyTextIndent"/>
        <w:ind w:left="0" w:firstLine="720"/>
        <w:jc w:val="both"/>
        <w:rPr>
          <w:rFonts w:ascii="Arial" w:hAnsi="Arial" w:cs="Arial"/>
          <w:noProof/>
          <w:sz w:val="22"/>
          <w:szCs w:val="22"/>
        </w:rPr>
      </w:pPr>
      <w:r w:rsidRPr="00274DC0">
        <w:rPr>
          <w:rFonts w:ascii="Arial" w:hAnsi="Arial" w:cs="Arial"/>
          <w:noProof/>
          <w:sz w:val="22"/>
          <w:szCs w:val="22"/>
        </w:rPr>
        <w:t xml:space="preserve">Овластувањето за изработување на АДР сертификати е со важност </w:t>
      </w:r>
      <w:r w:rsidRPr="001B4E1A">
        <w:rPr>
          <w:rFonts w:ascii="Arial" w:hAnsi="Arial" w:cs="Arial"/>
          <w:noProof/>
          <w:sz w:val="22"/>
          <w:szCs w:val="22"/>
        </w:rPr>
        <w:t xml:space="preserve">од </w:t>
      </w:r>
      <w:r w:rsidR="001B4E1A" w:rsidRPr="001B4E1A">
        <w:rPr>
          <w:rFonts w:ascii="Arial" w:hAnsi="Arial" w:cs="Arial"/>
          <w:noProof/>
          <w:sz w:val="22"/>
          <w:szCs w:val="22"/>
        </w:rPr>
        <w:t>5</w:t>
      </w:r>
      <w:r w:rsidRPr="001B4E1A">
        <w:rPr>
          <w:rFonts w:ascii="Arial" w:hAnsi="Arial" w:cs="Arial"/>
          <w:noProof/>
          <w:sz w:val="22"/>
          <w:szCs w:val="22"/>
        </w:rPr>
        <w:t xml:space="preserve"> години </w:t>
      </w:r>
      <w:r w:rsidRPr="00274DC0">
        <w:rPr>
          <w:rFonts w:ascii="Arial" w:hAnsi="Arial" w:cs="Arial"/>
          <w:noProof/>
          <w:sz w:val="22"/>
          <w:szCs w:val="22"/>
        </w:rPr>
        <w:t xml:space="preserve">од денот на склучувањето на договорот. </w:t>
      </w:r>
    </w:p>
    <w:p w14:paraId="2AE32FC4" w14:textId="77777777" w:rsidR="00875EE6" w:rsidRDefault="00875EE6">
      <w:pPr>
        <w:rPr>
          <w:rFonts w:ascii="Arial" w:hAnsi="Arial" w:cs="Arial"/>
          <w:noProof/>
          <w:lang w:val="mk-MK"/>
        </w:rPr>
      </w:pPr>
      <w:r>
        <w:rPr>
          <w:rFonts w:ascii="Arial" w:hAnsi="Arial" w:cs="Arial"/>
          <w:noProof/>
        </w:rPr>
        <w:br w:type="page"/>
      </w:r>
    </w:p>
    <w:p w14:paraId="478F5093" w14:textId="4BCFF5B2" w:rsidR="00872D8A" w:rsidRPr="000A3BF7" w:rsidRDefault="00875EE6" w:rsidP="00A0776C">
      <w:pPr>
        <w:pStyle w:val="BodyTextIndent"/>
        <w:ind w:left="0"/>
        <w:jc w:val="both"/>
        <w:rPr>
          <w:rFonts w:ascii="Arial" w:hAnsi="Arial" w:cs="Arial"/>
          <w:b/>
          <w:bCs/>
          <w:noProof/>
          <w:lang w:val="en-US"/>
        </w:rPr>
      </w:pPr>
      <w:r w:rsidRPr="00967041">
        <w:rPr>
          <w:rFonts w:ascii="Arial" w:hAnsi="Arial" w:cs="Arial"/>
          <w:b/>
          <w:bCs/>
          <w:noProof/>
        </w:rPr>
        <w:lastRenderedPageBreak/>
        <w:t xml:space="preserve">ПРИЛОГ </w:t>
      </w:r>
      <w:r w:rsidR="00C44A4E">
        <w:rPr>
          <w:rFonts w:ascii="Arial" w:hAnsi="Arial" w:cs="Arial"/>
          <w:b/>
          <w:bCs/>
          <w:noProof/>
        </w:rPr>
        <w:t>2</w:t>
      </w:r>
      <w:r w:rsidR="00872D8A">
        <w:rPr>
          <w:rFonts w:ascii="Arial" w:hAnsi="Arial" w:cs="Arial"/>
          <w:b/>
          <w:bCs/>
          <w:noProof/>
        </w:rPr>
        <w:t xml:space="preserve"> </w:t>
      </w:r>
    </w:p>
    <w:p w14:paraId="54446C19" w14:textId="77777777" w:rsidR="00872D8A" w:rsidRDefault="00872D8A" w:rsidP="00A0776C">
      <w:pPr>
        <w:pStyle w:val="BodyTextIndent"/>
        <w:ind w:left="0"/>
        <w:jc w:val="both"/>
        <w:rPr>
          <w:rFonts w:ascii="Arial" w:hAnsi="Arial" w:cs="Arial"/>
          <w:b/>
          <w:bCs/>
          <w:noProof/>
        </w:rPr>
      </w:pPr>
    </w:p>
    <w:p w14:paraId="778163E8" w14:textId="60130219" w:rsidR="00A0776C" w:rsidRPr="00967041" w:rsidRDefault="00967041" w:rsidP="00A0776C">
      <w:pPr>
        <w:pStyle w:val="BodyTextIndent"/>
        <w:ind w:left="0"/>
        <w:jc w:val="both"/>
        <w:rPr>
          <w:rFonts w:ascii="Arial" w:hAnsi="Arial" w:cs="Arial"/>
          <w:b/>
          <w:bCs/>
          <w:noProof/>
        </w:rPr>
      </w:pPr>
      <w:r w:rsidRPr="00967041">
        <w:rPr>
          <w:rFonts w:ascii="Arial" w:hAnsi="Arial" w:cs="Arial"/>
          <w:b/>
          <w:bCs/>
          <w:noProof/>
        </w:rPr>
        <w:t>ОДОБРЕН МОДЕЛ НА АДР СЕРТИФИКАТОТ</w:t>
      </w:r>
    </w:p>
    <w:p w14:paraId="6CAA9335" w14:textId="66DE4E0A" w:rsidR="00875EE6" w:rsidRDefault="00875EE6" w:rsidP="00A0776C">
      <w:pPr>
        <w:pStyle w:val="BodyTextIndent"/>
        <w:ind w:left="0"/>
        <w:jc w:val="both"/>
        <w:rPr>
          <w:rFonts w:ascii="Arial" w:hAnsi="Arial" w:cs="Arial"/>
          <w:noProof/>
        </w:rPr>
      </w:pPr>
    </w:p>
    <w:p w14:paraId="682DB218" w14:textId="3E3D7577" w:rsidR="006A7444" w:rsidRPr="00274DC0" w:rsidRDefault="00875EE6" w:rsidP="00A0776C">
      <w:pPr>
        <w:pStyle w:val="BodyTextIndent"/>
        <w:ind w:left="0"/>
        <w:jc w:val="both"/>
        <w:rPr>
          <w:rFonts w:ascii="Arial" w:hAnsi="Arial" w:cs="Arial"/>
          <w:noProof/>
          <w:sz w:val="22"/>
          <w:szCs w:val="22"/>
          <w:lang w:val="en-US"/>
        </w:rPr>
      </w:pPr>
      <w:r w:rsidRPr="00274DC0">
        <w:rPr>
          <w:rFonts w:ascii="Arial" w:hAnsi="Arial" w:cs="Arial"/>
          <w:noProof/>
          <w:sz w:val="22"/>
          <w:szCs w:val="22"/>
        </w:rPr>
        <w:t>Одобрениот модел за изгледот на картичките, дизајнот и безбедносните елементи е даден во продолжение. З</w:t>
      </w:r>
      <w:r w:rsidR="00072E80" w:rsidRPr="00274DC0">
        <w:rPr>
          <w:rFonts w:ascii="Arial" w:hAnsi="Arial" w:cs="Arial"/>
          <w:noProof/>
          <w:sz w:val="22"/>
          <w:szCs w:val="22"/>
        </w:rPr>
        <w:t>адолжителната з</w:t>
      </w:r>
      <w:r w:rsidRPr="00274DC0">
        <w:rPr>
          <w:rFonts w:ascii="Arial" w:hAnsi="Arial" w:cs="Arial"/>
          <w:noProof/>
          <w:sz w:val="22"/>
          <w:szCs w:val="22"/>
        </w:rPr>
        <w:t xml:space="preserve">аштита содржи </w:t>
      </w:r>
      <w:r w:rsidRPr="00274DC0">
        <w:rPr>
          <w:rFonts w:ascii="Arial" w:hAnsi="Arial" w:cs="Arial"/>
          <w:noProof/>
          <w:sz w:val="22"/>
          <w:szCs w:val="22"/>
          <w:lang w:val="en-US"/>
        </w:rPr>
        <w:t>P</w:t>
      </w:r>
      <w:r w:rsidR="00967041" w:rsidRPr="00274DC0">
        <w:rPr>
          <w:rFonts w:ascii="Arial" w:hAnsi="Arial" w:cs="Arial"/>
          <w:noProof/>
          <w:sz w:val="22"/>
          <w:szCs w:val="22"/>
          <w:lang w:val="en-US"/>
        </w:rPr>
        <w:t>antone</w:t>
      </w:r>
      <w:r w:rsidRPr="00274DC0">
        <w:rPr>
          <w:rFonts w:ascii="Arial" w:hAnsi="Arial" w:cs="Arial"/>
          <w:noProof/>
          <w:sz w:val="22"/>
          <w:szCs w:val="22"/>
          <w:lang w:val="en-US"/>
        </w:rPr>
        <w:t xml:space="preserve"> </w:t>
      </w:r>
      <w:r w:rsidRPr="00274DC0">
        <w:rPr>
          <w:rFonts w:ascii="Arial" w:hAnsi="Arial" w:cs="Arial"/>
          <w:noProof/>
          <w:sz w:val="22"/>
          <w:szCs w:val="22"/>
        </w:rPr>
        <w:t>бои, микротекст</w:t>
      </w:r>
      <w:r w:rsidR="00DC2ED5" w:rsidRPr="00274DC0">
        <w:rPr>
          <w:rFonts w:ascii="Arial" w:hAnsi="Arial" w:cs="Arial"/>
          <w:noProof/>
          <w:sz w:val="22"/>
          <w:szCs w:val="22"/>
        </w:rPr>
        <w:t xml:space="preserve"> (принт од 2500 </w:t>
      </w:r>
      <w:r w:rsidR="00DC2ED5" w:rsidRPr="00274DC0">
        <w:rPr>
          <w:rFonts w:ascii="Arial" w:hAnsi="Arial" w:cs="Arial"/>
          <w:noProof/>
          <w:sz w:val="22"/>
          <w:szCs w:val="22"/>
          <w:lang w:val="en-US"/>
        </w:rPr>
        <w:t xml:space="preserve">dpi </w:t>
      </w:r>
      <w:r w:rsidR="00DC2ED5" w:rsidRPr="00274DC0">
        <w:rPr>
          <w:rFonts w:ascii="Arial" w:hAnsi="Arial" w:cs="Arial"/>
          <w:noProof/>
          <w:sz w:val="22"/>
          <w:szCs w:val="22"/>
        </w:rPr>
        <w:t>или повеќе)</w:t>
      </w:r>
      <w:r w:rsidRPr="00274DC0">
        <w:rPr>
          <w:rFonts w:ascii="Arial" w:hAnsi="Arial" w:cs="Arial"/>
          <w:noProof/>
          <w:sz w:val="22"/>
          <w:szCs w:val="22"/>
        </w:rPr>
        <w:t xml:space="preserve">, </w:t>
      </w:r>
      <w:r w:rsidR="0034174B" w:rsidRPr="00274DC0">
        <w:rPr>
          <w:rFonts w:ascii="Arial" w:hAnsi="Arial" w:cs="Arial"/>
          <w:noProof/>
          <w:sz w:val="22"/>
          <w:szCs w:val="22"/>
        </w:rPr>
        <w:t xml:space="preserve">гилохови (guilloche) модели </w:t>
      </w:r>
      <w:r w:rsidRPr="00274DC0">
        <w:rPr>
          <w:rFonts w:ascii="Arial" w:hAnsi="Arial" w:cs="Arial"/>
          <w:noProof/>
          <w:sz w:val="22"/>
          <w:szCs w:val="22"/>
        </w:rPr>
        <w:t>и ултравиолетова заштита.</w:t>
      </w:r>
      <w:r w:rsidR="00967041" w:rsidRPr="00274DC0">
        <w:rPr>
          <w:rFonts w:ascii="Arial" w:hAnsi="Arial" w:cs="Arial"/>
          <w:noProof/>
          <w:sz w:val="22"/>
          <w:szCs w:val="22"/>
        </w:rPr>
        <w:t xml:space="preserve"> Деталниот работен модел со точните спецификации за изгледот и заштитата Министерството ќе му го достави </w:t>
      </w:r>
      <w:r w:rsidR="00872D8A" w:rsidRPr="00274DC0">
        <w:rPr>
          <w:rFonts w:ascii="Arial" w:hAnsi="Arial" w:cs="Arial"/>
          <w:noProof/>
          <w:sz w:val="22"/>
          <w:szCs w:val="22"/>
        </w:rPr>
        <w:t xml:space="preserve">само </w:t>
      </w:r>
      <w:r w:rsidR="00967041" w:rsidRPr="00274DC0">
        <w:rPr>
          <w:rFonts w:ascii="Arial" w:hAnsi="Arial" w:cs="Arial"/>
          <w:noProof/>
          <w:sz w:val="22"/>
          <w:szCs w:val="22"/>
        </w:rPr>
        <w:t>н</w:t>
      </w:r>
      <w:r w:rsidR="00967041" w:rsidRPr="00274DC0">
        <w:rPr>
          <w:rFonts w:ascii="Arial" w:hAnsi="Arial" w:cs="Arial"/>
          <w:noProof/>
          <w:sz w:val="22"/>
          <w:szCs w:val="22"/>
          <w:lang w:val="en-US"/>
        </w:rPr>
        <w:t xml:space="preserve">a </w:t>
      </w:r>
      <w:r w:rsidR="00967041" w:rsidRPr="00274DC0">
        <w:rPr>
          <w:rFonts w:ascii="Arial" w:hAnsi="Arial" w:cs="Arial"/>
          <w:noProof/>
          <w:sz w:val="22"/>
          <w:szCs w:val="22"/>
        </w:rPr>
        <w:t xml:space="preserve">избраното правно лице. </w:t>
      </w:r>
      <w:r w:rsidRPr="00274DC0">
        <w:rPr>
          <w:rFonts w:ascii="Arial" w:hAnsi="Arial" w:cs="Arial"/>
          <w:noProof/>
          <w:sz w:val="22"/>
          <w:szCs w:val="22"/>
        </w:rPr>
        <w:t>Дополнителни заштити може да бидат вклучени</w:t>
      </w:r>
      <w:r w:rsidR="00872D8A" w:rsidRPr="00274DC0">
        <w:rPr>
          <w:rFonts w:ascii="Arial" w:hAnsi="Arial" w:cs="Arial"/>
          <w:noProof/>
          <w:sz w:val="22"/>
          <w:szCs w:val="22"/>
        </w:rPr>
        <w:t xml:space="preserve"> (</w:t>
      </w:r>
      <w:r w:rsidR="00814DB7" w:rsidRPr="00274DC0">
        <w:rPr>
          <w:rFonts w:ascii="Arial" w:hAnsi="Arial" w:cs="Arial"/>
          <w:noProof/>
          <w:sz w:val="22"/>
          <w:szCs w:val="22"/>
        </w:rPr>
        <w:t xml:space="preserve">на пример: </w:t>
      </w:r>
      <w:r w:rsidR="00872D8A" w:rsidRPr="00274DC0">
        <w:rPr>
          <w:rFonts w:ascii="Arial" w:hAnsi="Arial" w:cs="Arial"/>
          <w:noProof/>
          <w:sz w:val="22"/>
          <w:szCs w:val="22"/>
        </w:rPr>
        <w:t>холограм</w:t>
      </w:r>
      <w:r w:rsidR="00814DB7" w:rsidRPr="00274DC0">
        <w:rPr>
          <w:rFonts w:ascii="Arial" w:hAnsi="Arial" w:cs="Arial"/>
          <w:noProof/>
          <w:sz w:val="22"/>
          <w:szCs w:val="22"/>
        </w:rPr>
        <w:t xml:space="preserve">, </w:t>
      </w:r>
      <w:r w:rsidR="00814DB7" w:rsidRPr="00274DC0">
        <w:rPr>
          <w:rFonts w:ascii="Arial" w:hAnsi="Arial" w:cs="Arial"/>
          <w:sz w:val="22"/>
          <w:szCs w:val="22"/>
        </w:rPr>
        <w:t>микрочип со впишан дигитален сертификат</w:t>
      </w:r>
      <w:r w:rsidR="00DC2ED5" w:rsidRPr="00274DC0">
        <w:rPr>
          <w:rFonts w:ascii="Arial" w:hAnsi="Arial" w:cs="Arial"/>
          <w:sz w:val="22"/>
          <w:szCs w:val="22"/>
        </w:rPr>
        <w:t>, биометрика</w:t>
      </w:r>
      <w:r w:rsidR="00814DB7" w:rsidRPr="00274DC0">
        <w:rPr>
          <w:rFonts w:ascii="Arial" w:hAnsi="Arial" w:cs="Arial"/>
          <w:sz w:val="22"/>
          <w:szCs w:val="22"/>
        </w:rPr>
        <w:t xml:space="preserve"> итн.</w:t>
      </w:r>
      <w:r w:rsidR="00872D8A" w:rsidRPr="00274DC0">
        <w:rPr>
          <w:rFonts w:ascii="Arial" w:hAnsi="Arial" w:cs="Arial"/>
          <w:noProof/>
          <w:sz w:val="22"/>
          <w:szCs w:val="22"/>
        </w:rPr>
        <w:t>)</w:t>
      </w:r>
      <w:r w:rsidRPr="00274DC0">
        <w:rPr>
          <w:rFonts w:ascii="Arial" w:hAnsi="Arial" w:cs="Arial"/>
          <w:noProof/>
          <w:sz w:val="22"/>
          <w:szCs w:val="22"/>
        </w:rPr>
        <w:t xml:space="preserve">, а за истите се добива одобрение од Министерството за транспорт и врски заедно со потпишувањето на договорот од точка </w:t>
      </w:r>
      <w:r w:rsidRPr="00274DC0">
        <w:rPr>
          <w:rFonts w:ascii="Arial" w:hAnsi="Arial" w:cs="Arial"/>
          <w:noProof/>
          <w:sz w:val="22"/>
          <w:szCs w:val="22"/>
          <w:lang w:val="en-US"/>
        </w:rPr>
        <w:t xml:space="preserve">VIII </w:t>
      </w:r>
      <w:r w:rsidRPr="00274DC0">
        <w:rPr>
          <w:rFonts w:ascii="Arial" w:hAnsi="Arial" w:cs="Arial"/>
          <w:noProof/>
          <w:sz w:val="22"/>
          <w:szCs w:val="22"/>
        </w:rPr>
        <w:t>од оваа документација.</w:t>
      </w:r>
    </w:p>
    <w:p w14:paraId="632B2368" w14:textId="08FA390E" w:rsidR="006A7444" w:rsidRPr="00274DC0" w:rsidRDefault="006A7444" w:rsidP="00A0776C">
      <w:pPr>
        <w:pStyle w:val="BodyTextIndent"/>
        <w:ind w:left="0"/>
        <w:jc w:val="both"/>
        <w:rPr>
          <w:rFonts w:ascii="Arial" w:hAnsi="Arial" w:cs="Arial"/>
          <w:noProof/>
          <w:sz w:val="22"/>
          <w:szCs w:val="22"/>
        </w:rPr>
      </w:pPr>
    </w:p>
    <w:p w14:paraId="026B93A0" w14:textId="70EE9917" w:rsidR="006A7444" w:rsidRPr="00274DC0" w:rsidRDefault="009D751A" w:rsidP="00A0776C">
      <w:pPr>
        <w:pStyle w:val="BodyTextIndent"/>
        <w:ind w:left="0"/>
        <w:jc w:val="both"/>
        <w:rPr>
          <w:rFonts w:ascii="Arial" w:hAnsi="Arial" w:cs="Arial"/>
          <w:noProof/>
          <w:sz w:val="22"/>
          <w:szCs w:val="22"/>
        </w:rPr>
      </w:pPr>
      <w:r w:rsidRPr="00274DC0">
        <w:rPr>
          <w:rFonts w:ascii="Arial" w:hAnsi="Arial" w:cs="Arial"/>
          <w:noProof/>
          <w:sz w:val="22"/>
          <w:szCs w:val="22"/>
        </w:rPr>
        <w:t>А</w:t>
      </w:r>
      <w:r w:rsidR="00BF06C4" w:rsidRPr="00274DC0">
        <w:rPr>
          <w:rFonts w:ascii="Arial" w:hAnsi="Arial" w:cs="Arial"/>
          <w:noProof/>
          <w:sz w:val="22"/>
          <w:szCs w:val="22"/>
        </w:rPr>
        <w:t xml:space="preserve">. </w:t>
      </w:r>
      <w:r w:rsidR="006A7444" w:rsidRPr="00274DC0">
        <w:rPr>
          <w:rFonts w:ascii="Arial" w:hAnsi="Arial" w:cs="Arial"/>
          <w:noProof/>
          <w:sz w:val="22"/>
          <w:szCs w:val="22"/>
        </w:rPr>
        <w:t>Видлив дизајн на предната и задната страна:</w:t>
      </w:r>
    </w:p>
    <w:p w14:paraId="214B44DF" w14:textId="5F9DD183" w:rsidR="006A7444" w:rsidRDefault="006A7444" w:rsidP="006A7444">
      <w:pPr>
        <w:pStyle w:val="BodyTextIndent"/>
        <w:ind w:left="0"/>
        <w:rPr>
          <w:rFonts w:ascii="Arial" w:hAnsi="Arial" w:cs="Arial"/>
          <w:noProof/>
        </w:rPr>
      </w:pPr>
      <w:r>
        <w:rPr>
          <w:rFonts w:ascii="Arial" w:hAnsi="Arial" w:cs="Arial"/>
          <w:noProof/>
        </w:rPr>
        <w:drawing>
          <wp:inline distT="0" distB="0" distL="0" distR="0" wp14:anchorId="4E70C13B" wp14:editId="6749ED5C">
            <wp:extent cx="2718201" cy="1728000"/>
            <wp:effectExtent l="0" t="0" r="635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8201" cy="1728000"/>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2DDA9F87" wp14:editId="550B10AA">
            <wp:extent cx="2718201" cy="1728000"/>
            <wp:effectExtent l="0" t="0" r="635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8201" cy="1728000"/>
                    </a:xfrm>
                    <a:prstGeom prst="rect">
                      <a:avLst/>
                    </a:prstGeom>
                  </pic:spPr>
                </pic:pic>
              </a:graphicData>
            </a:graphic>
          </wp:inline>
        </w:drawing>
      </w:r>
    </w:p>
    <w:p w14:paraId="447B78C3" w14:textId="5F58BE31" w:rsidR="006A7444" w:rsidRDefault="006A7444" w:rsidP="006A7444">
      <w:pPr>
        <w:pStyle w:val="BodyTextIndent"/>
        <w:ind w:left="0"/>
        <w:rPr>
          <w:rFonts w:ascii="Arial" w:hAnsi="Arial" w:cs="Arial"/>
          <w:noProof/>
        </w:rPr>
      </w:pPr>
    </w:p>
    <w:p w14:paraId="6A853F0E" w14:textId="380A0637" w:rsidR="006A7444" w:rsidRPr="00274DC0" w:rsidRDefault="009D751A" w:rsidP="006A7444">
      <w:pPr>
        <w:pStyle w:val="BodyTextIndent"/>
        <w:ind w:left="0"/>
        <w:rPr>
          <w:rFonts w:ascii="Arial" w:hAnsi="Arial" w:cs="Arial"/>
          <w:noProof/>
          <w:sz w:val="22"/>
          <w:szCs w:val="22"/>
        </w:rPr>
      </w:pPr>
      <w:r w:rsidRPr="00274DC0">
        <w:rPr>
          <w:rFonts w:ascii="Arial" w:hAnsi="Arial" w:cs="Arial"/>
          <w:noProof/>
          <w:sz w:val="22"/>
          <w:szCs w:val="22"/>
        </w:rPr>
        <w:t>Б</w:t>
      </w:r>
      <w:r w:rsidR="00BF06C4" w:rsidRPr="00274DC0">
        <w:rPr>
          <w:rFonts w:ascii="Arial" w:hAnsi="Arial" w:cs="Arial"/>
          <w:noProof/>
          <w:sz w:val="22"/>
          <w:szCs w:val="22"/>
        </w:rPr>
        <w:t xml:space="preserve">. </w:t>
      </w:r>
      <w:r w:rsidR="006A7444" w:rsidRPr="00274DC0">
        <w:rPr>
          <w:rFonts w:ascii="Arial" w:hAnsi="Arial" w:cs="Arial"/>
          <w:noProof/>
          <w:sz w:val="22"/>
          <w:szCs w:val="22"/>
        </w:rPr>
        <w:t>Невидлива УВ заштита на предната и задната страна</w:t>
      </w:r>
      <w:r w:rsidR="00872D8A" w:rsidRPr="00274DC0">
        <w:rPr>
          <w:rFonts w:ascii="Arial" w:hAnsi="Arial" w:cs="Arial"/>
          <w:noProof/>
          <w:sz w:val="22"/>
          <w:szCs w:val="22"/>
        </w:rPr>
        <w:t>:</w:t>
      </w:r>
    </w:p>
    <w:p w14:paraId="2EB8B3AD" w14:textId="56731C7C" w:rsidR="006A7444" w:rsidRDefault="006A7444" w:rsidP="006A7444">
      <w:pPr>
        <w:pStyle w:val="BodyTextIndent"/>
        <w:ind w:left="0"/>
        <w:rPr>
          <w:rFonts w:ascii="Arial" w:hAnsi="Arial" w:cs="Arial"/>
          <w:noProof/>
        </w:rPr>
      </w:pPr>
      <w:r>
        <w:rPr>
          <w:rFonts w:ascii="Arial" w:hAnsi="Arial" w:cs="Arial"/>
          <w:noProof/>
        </w:rPr>
        <w:drawing>
          <wp:inline distT="0" distB="0" distL="0" distR="0" wp14:anchorId="19A99A98" wp14:editId="4C98ED04">
            <wp:extent cx="2684686" cy="1690951"/>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4686" cy="1690951"/>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2E3909FE" wp14:editId="21B1E638">
            <wp:extent cx="2680433" cy="1687284"/>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0433" cy="1687284"/>
                    </a:xfrm>
                    <a:prstGeom prst="rect">
                      <a:avLst/>
                    </a:prstGeom>
                  </pic:spPr>
                </pic:pic>
              </a:graphicData>
            </a:graphic>
          </wp:inline>
        </w:drawing>
      </w:r>
    </w:p>
    <w:p w14:paraId="032B41CE" w14:textId="126DCAE9" w:rsidR="00F052E3" w:rsidRDefault="00F052E3" w:rsidP="00A0776C">
      <w:pPr>
        <w:pStyle w:val="BodyTextIndent"/>
        <w:ind w:left="0"/>
        <w:jc w:val="both"/>
        <w:rPr>
          <w:rFonts w:ascii="Arial" w:hAnsi="Arial" w:cs="Arial"/>
          <w:noProof/>
        </w:rPr>
      </w:pPr>
    </w:p>
    <w:p w14:paraId="190E07B1" w14:textId="77777777" w:rsidR="00F052E3" w:rsidRDefault="00F052E3">
      <w:pPr>
        <w:rPr>
          <w:rFonts w:ascii="Arial" w:hAnsi="Arial" w:cs="Arial"/>
          <w:noProof/>
          <w:lang w:val="mk-MK"/>
        </w:rPr>
      </w:pPr>
      <w:r>
        <w:rPr>
          <w:rFonts w:ascii="Arial" w:hAnsi="Arial" w:cs="Arial"/>
          <w:noProof/>
        </w:rPr>
        <w:br w:type="page"/>
      </w:r>
    </w:p>
    <w:p w14:paraId="6AB84C60" w14:textId="2F4334A4" w:rsidR="00F052E3" w:rsidRPr="000A3BF7" w:rsidRDefault="00F052E3" w:rsidP="00F052E3">
      <w:pPr>
        <w:pStyle w:val="BodyTextIndent"/>
        <w:ind w:left="0"/>
        <w:jc w:val="both"/>
        <w:rPr>
          <w:rFonts w:ascii="Arial" w:hAnsi="Arial" w:cs="Arial"/>
          <w:b/>
          <w:bCs/>
          <w:noProof/>
          <w:lang w:val="en-US"/>
        </w:rPr>
      </w:pPr>
      <w:r w:rsidRPr="00967041">
        <w:rPr>
          <w:rFonts w:ascii="Arial" w:hAnsi="Arial" w:cs="Arial"/>
          <w:b/>
          <w:bCs/>
          <w:noProof/>
        </w:rPr>
        <w:lastRenderedPageBreak/>
        <w:t xml:space="preserve">ПРИЛОГ </w:t>
      </w:r>
      <w:r w:rsidR="00C44A4E">
        <w:rPr>
          <w:rFonts w:ascii="Arial" w:hAnsi="Arial" w:cs="Arial"/>
          <w:b/>
          <w:bCs/>
          <w:noProof/>
        </w:rPr>
        <w:t>3</w:t>
      </w:r>
      <w:r>
        <w:rPr>
          <w:rFonts w:ascii="Arial" w:hAnsi="Arial" w:cs="Arial"/>
          <w:b/>
          <w:bCs/>
          <w:noProof/>
        </w:rPr>
        <w:t xml:space="preserve"> </w:t>
      </w:r>
    </w:p>
    <w:p w14:paraId="3B56FAF5" w14:textId="15D86AAB" w:rsidR="00F052E3" w:rsidRDefault="00F052E3" w:rsidP="00F052E3">
      <w:pPr>
        <w:pStyle w:val="BodyTextIndent"/>
        <w:ind w:left="0"/>
        <w:jc w:val="both"/>
        <w:rPr>
          <w:rFonts w:ascii="Arial" w:hAnsi="Arial" w:cs="Arial"/>
          <w:b/>
          <w:bCs/>
          <w:noProof/>
        </w:rPr>
      </w:pPr>
    </w:p>
    <w:p w14:paraId="2A80E8C8" w14:textId="4FCBE6B9" w:rsidR="00F052E3" w:rsidRDefault="00F052E3" w:rsidP="00F052E3">
      <w:pPr>
        <w:pStyle w:val="BodyTextIndent"/>
        <w:ind w:left="0"/>
        <w:jc w:val="both"/>
        <w:rPr>
          <w:rFonts w:ascii="Arial" w:hAnsi="Arial" w:cs="Arial"/>
          <w:b/>
          <w:bCs/>
          <w:noProof/>
        </w:rPr>
      </w:pPr>
      <w:r>
        <w:rPr>
          <w:rFonts w:ascii="Arial" w:hAnsi="Arial" w:cs="Arial"/>
          <w:b/>
          <w:bCs/>
          <w:noProof/>
        </w:rPr>
        <w:t xml:space="preserve">НАЛЕПНИЦА ЗА </w:t>
      </w:r>
      <w:r w:rsidRPr="00F052E3">
        <w:rPr>
          <w:rFonts w:ascii="Arial" w:hAnsi="Arial" w:cs="Arial"/>
          <w:b/>
          <w:bCs/>
          <w:noProof/>
        </w:rPr>
        <w:t>ПРИЈАВА ЗА УЧЕСТВО НА ЈАВНИОТ ПОВИК</w:t>
      </w:r>
    </w:p>
    <w:p w14:paraId="5C5F3128" w14:textId="77777777" w:rsidR="00F052E3" w:rsidRDefault="00F052E3" w:rsidP="00F052E3">
      <w:pPr>
        <w:pStyle w:val="BodyTextIndent"/>
        <w:ind w:left="0"/>
        <w:jc w:val="both"/>
        <w:rPr>
          <w:rFonts w:ascii="Arial" w:hAnsi="Arial" w:cs="Arial"/>
          <w:b/>
          <w:bCs/>
          <w:noProof/>
        </w:rPr>
      </w:pPr>
    </w:p>
    <w:p w14:paraId="6F2B297C" w14:textId="02AD5CC0" w:rsidR="00F052E3" w:rsidRPr="00274DC0" w:rsidRDefault="00F052E3" w:rsidP="00274DC0">
      <w:pPr>
        <w:jc w:val="both"/>
        <w:rPr>
          <w:rFonts w:ascii="Arial" w:hAnsi="Arial" w:cs="Arial"/>
          <w:noProof/>
          <w:sz w:val="22"/>
          <w:szCs w:val="22"/>
        </w:rPr>
      </w:pPr>
      <w:r w:rsidRPr="00274DC0">
        <w:rPr>
          <w:rFonts w:ascii="Arial" w:hAnsi="Arial" w:cs="Arial"/>
          <w:noProof/>
          <w:sz w:val="22"/>
          <w:szCs w:val="22"/>
        </w:rPr>
        <w:t xml:space="preserve">Правните лица кои ќе достават пријава за учество на јавниот </w:t>
      </w:r>
      <w:r w:rsidRPr="00274DC0">
        <w:rPr>
          <w:rFonts w:ascii="Arial" w:hAnsi="Arial" w:cs="Arial"/>
          <w:noProof/>
          <w:sz w:val="22"/>
          <w:szCs w:val="22"/>
          <w:lang w:val="mk-MK"/>
        </w:rPr>
        <w:t>повик</w:t>
      </w:r>
      <w:r w:rsidRPr="00274DC0">
        <w:rPr>
          <w:rFonts w:ascii="Arial" w:hAnsi="Arial" w:cs="Arial"/>
          <w:noProof/>
          <w:sz w:val="22"/>
          <w:szCs w:val="22"/>
        </w:rPr>
        <w:t xml:space="preserve">, на затворен коверт во кој </w:t>
      </w:r>
      <w:r w:rsidRPr="00274DC0">
        <w:rPr>
          <w:rFonts w:ascii="Arial" w:hAnsi="Arial" w:cs="Arial"/>
          <w:noProof/>
          <w:sz w:val="22"/>
          <w:szCs w:val="22"/>
          <w:lang w:val="mk-MK"/>
        </w:rPr>
        <w:t>е содржана потребната документација</w:t>
      </w:r>
      <w:r w:rsidRPr="00274DC0">
        <w:rPr>
          <w:rFonts w:ascii="Arial" w:hAnsi="Arial" w:cs="Arial"/>
          <w:noProof/>
          <w:sz w:val="22"/>
          <w:szCs w:val="22"/>
        </w:rPr>
        <w:t>, треба да ја постават/залепат претходно пополнета следната налепница:</w:t>
      </w:r>
    </w:p>
    <w:p w14:paraId="0EDCC598" w14:textId="46950B65" w:rsidR="00F052E3" w:rsidRDefault="00F052E3" w:rsidP="00F30B17">
      <w:pPr>
        <w:ind w:left="-993" w:firstLine="284"/>
        <w:rPr>
          <w:rFonts w:ascii="Arial" w:hAnsi="Arial" w:cs="Arial"/>
          <w:noProof/>
        </w:rPr>
      </w:pPr>
    </w:p>
    <w:tbl>
      <w:tblPr>
        <w:tblW w:w="9781" w:type="dxa"/>
        <w:jc w:val="center"/>
        <w:tblLayout w:type="fixed"/>
        <w:tblLook w:val="04A0" w:firstRow="1" w:lastRow="0" w:firstColumn="1" w:lastColumn="0" w:noHBand="0" w:noVBand="1"/>
      </w:tblPr>
      <w:tblGrid>
        <w:gridCol w:w="4902"/>
        <w:gridCol w:w="4879"/>
      </w:tblGrid>
      <w:tr w:rsidR="00F052E3" w14:paraId="0F6D6818" w14:textId="77777777" w:rsidTr="00F30B17">
        <w:trPr>
          <w:trHeight w:val="2592"/>
          <w:jc w:val="center"/>
        </w:trPr>
        <w:tc>
          <w:tcPr>
            <w:tcW w:w="4902" w:type="dxa"/>
            <w:tcBorders>
              <w:top w:val="double" w:sz="6" w:space="0" w:color="auto"/>
              <w:left w:val="double" w:sz="6" w:space="0" w:color="auto"/>
              <w:bottom w:val="single" w:sz="4" w:space="0" w:color="auto"/>
              <w:right w:val="single" w:sz="4" w:space="0" w:color="auto"/>
            </w:tcBorders>
            <w:shd w:val="clear" w:color="auto" w:fill="auto"/>
            <w:hideMark/>
          </w:tcPr>
          <w:p w14:paraId="6442DA13" w14:textId="77777777" w:rsidR="00F052E3" w:rsidRPr="007C6503" w:rsidRDefault="00F052E3" w:rsidP="00C87A7D">
            <w:pPr>
              <w:rPr>
                <w:rFonts w:ascii="Arial" w:hAnsi="Arial" w:cs="Arial"/>
                <w:b/>
                <w:bCs/>
                <w:color w:val="000000"/>
                <w:sz w:val="22"/>
                <w:szCs w:val="22"/>
              </w:rPr>
            </w:pPr>
            <w:proofErr w:type="spellStart"/>
            <w:r w:rsidRPr="008272C9">
              <w:rPr>
                <w:rFonts w:ascii="Arial" w:hAnsi="Arial" w:cs="Arial"/>
                <w:b/>
                <w:bCs/>
                <w:color w:val="000000"/>
                <w:sz w:val="22"/>
                <w:szCs w:val="22"/>
              </w:rPr>
              <w:t>Понудувач</w:t>
            </w:r>
            <w:proofErr w:type="spellEnd"/>
            <w:r>
              <w:rPr>
                <w:rFonts w:ascii="Arial" w:hAnsi="Arial" w:cs="Arial"/>
                <w:b/>
                <w:bCs/>
                <w:color w:val="000000"/>
                <w:sz w:val="22"/>
                <w:szCs w:val="22"/>
                <w:lang w:val="mk-MK"/>
              </w:rPr>
              <w:t>:</w:t>
            </w:r>
          </w:p>
          <w:p w14:paraId="73B509D4" w14:textId="77777777" w:rsidR="00F052E3" w:rsidRDefault="00F052E3" w:rsidP="00C87A7D">
            <w:pPr>
              <w:spacing w:line="480" w:lineRule="auto"/>
              <w:rPr>
                <w:rFonts w:ascii="Arial" w:hAnsi="Arial" w:cs="Arial"/>
                <w:color w:val="000000"/>
                <w:sz w:val="22"/>
                <w:szCs w:val="22"/>
                <w:lang w:val="mk-MK"/>
              </w:rPr>
            </w:pPr>
            <w:proofErr w:type="spellStart"/>
            <w:r>
              <w:rPr>
                <w:rFonts w:ascii="Arial" w:hAnsi="Arial" w:cs="Arial"/>
                <w:color w:val="000000"/>
                <w:sz w:val="22"/>
                <w:szCs w:val="22"/>
              </w:rPr>
              <w:t>Назив</w:t>
            </w:r>
            <w:proofErr w:type="spellEnd"/>
            <w:r>
              <w:rPr>
                <w:rFonts w:ascii="Arial" w:hAnsi="Arial" w:cs="Arial"/>
                <w:color w:val="000000"/>
                <w:sz w:val="22"/>
                <w:szCs w:val="22"/>
              </w:rPr>
              <w:t xml:space="preserve"> </w:t>
            </w:r>
            <w:proofErr w:type="spellStart"/>
            <w:r>
              <w:rPr>
                <w:rFonts w:ascii="Arial" w:hAnsi="Arial" w:cs="Arial"/>
                <w:color w:val="000000"/>
                <w:sz w:val="22"/>
                <w:szCs w:val="22"/>
              </w:rPr>
              <w:t>на</w:t>
            </w:r>
            <w:proofErr w:type="spellEnd"/>
            <w:r>
              <w:rPr>
                <w:rFonts w:ascii="Arial" w:hAnsi="Arial" w:cs="Arial"/>
                <w:color w:val="000000"/>
                <w:sz w:val="22"/>
                <w:szCs w:val="22"/>
              </w:rPr>
              <w:t xml:space="preserve"> </w:t>
            </w:r>
            <w:proofErr w:type="spellStart"/>
            <w:r>
              <w:rPr>
                <w:rFonts w:ascii="Arial" w:hAnsi="Arial" w:cs="Arial"/>
                <w:color w:val="000000"/>
                <w:sz w:val="22"/>
                <w:szCs w:val="22"/>
              </w:rPr>
              <w:t>правното</w:t>
            </w:r>
            <w:proofErr w:type="spellEnd"/>
            <w:r>
              <w:rPr>
                <w:rFonts w:ascii="Arial" w:hAnsi="Arial" w:cs="Arial"/>
                <w:color w:val="000000"/>
                <w:sz w:val="22"/>
                <w:szCs w:val="22"/>
              </w:rPr>
              <w:t xml:space="preserve"> </w:t>
            </w:r>
            <w:proofErr w:type="spellStart"/>
            <w:r>
              <w:rPr>
                <w:rFonts w:ascii="Arial" w:hAnsi="Arial" w:cs="Arial"/>
                <w:color w:val="000000"/>
                <w:sz w:val="22"/>
                <w:szCs w:val="22"/>
              </w:rPr>
              <w:t>лице</w:t>
            </w:r>
            <w:proofErr w:type="spellEnd"/>
            <w:r>
              <w:rPr>
                <w:rFonts w:ascii="Arial" w:hAnsi="Arial" w:cs="Arial"/>
                <w:color w:val="000000"/>
                <w:sz w:val="22"/>
                <w:szCs w:val="22"/>
              </w:rPr>
              <w:t xml:space="preserve">: </w:t>
            </w:r>
            <w:r>
              <w:rPr>
                <w:rFonts w:ascii="Arial" w:hAnsi="Arial" w:cs="Arial"/>
                <w:color w:val="000000"/>
                <w:sz w:val="22"/>
                <w:szCs w:val="22"/>
                <w:lang w:val="mk-MK"/>
              </w:rPr>
              <w:t>................................</w:t>
            </w:r>
          </w:p>
          <w:p w14:paraId="0346FEAF" w14:textId="77777777" w:rsidR="00F052E3" w:rsidRDefault="00F052E3" w:rsidP="00C87A7D">
            <w:pPr>
              <w:spacing w:line="480" w:lineRule="auto"/>
              <w:rPr>
                <w:rFonts w:ascii="Arial" w:hAnsi="Arial" w:cs="Arial"/>
                <w:color w:val="000000"/>
                <w:sz w:val="22"/>
                <w:szCs w:val="22"/>
                <w:lang w:val="mk-MK"/>
              </w:rPr>
            </w:pPr>
            <w:r>
              <w:rPr>
                <w:rFonts w:ascii="Arial" w:hAnsi="Arial" w:cs="Arial"/>
                <w:color w:val="000000"/>
                <w:sz w:val="22"/>
                <w:szCs w:val="22"/>
                <w:lang w:val="mk-MK"/>
              </w:rPr>
              <w:t>...........................................................................</w:t>
            </w:r>
            <w:r>
              <w:rPr>
                <w:rFonts w:ascii="Arial" w:hAnsi="Arial" w:cs="Arial"/>
                <w:color w:val="000000"/>
                <w:sz w:val="22"/>
                <w:szCs w:val="22"/>
              </w:rPr>
              <w:br/>
            </w:r>
            <w:proofErr w:type="spellStart"/>
            <w:r>
              <w:rPr>
                <w:rFonts w:ascii="Arial" w:hAnsi="Arial" w:cs="Arial"/>
                <w:color w:val="000000"/>
                <w:sz w:val="22"/>
                <w:szCs w:val="22"/>
              </w:rPr>
              <w:t>Адреса</w:t>
            </w:r>
            <w:proofErr w:type="spellEnd"/>
            <w:r>
              <w:rPr>
                <w:rFonts w:ascii="Arial" w:hAnsi="Arial" w:cs="Arial"/>
                <w:color w:val="000000"/>
                <w:sz w:val="22"/>
                <w:szCs w:val="22"/>
              </w:rPr>
              <w:t>:</w:t>
            </w:r>
            <w:r>
              <w:rPr>
                <w:rFonts w:ascii="Arial" w:hAnsi="Arial" w:cs="Arial"/>
                <w:color w:val="000000"/>
                <w:sz w:val="22"/>
                <w:szCs w:val="22"/>
                <w:lang w:val="mk-MK"/>
              </w:rPr>
              <w:t xml:space="preserve"> .............................................................</w:t>
            </w:r>
          </w:p>
          <w:p w14:paraId="55A52C01" w14:textId="77777777" w:rsidR="00F052E3" w:rsidRDefault="00F052E3" w:rsidP="00C87A7D">
            <w:pPr>
              <w:spacing w:line="480" w:lineRule="auto"/>
              <w:rPr>
                <w:rFonts w:ascii="Arial" w:hAnsi="Arial" w:cs="Arial"/>
                <w:sz w:val="22"/>
                <w:szCs w:val="22"/>
              </w:rPr>
            </w:pPr>
            <w:r>
              <w:rPr>
                <w:rFonts w:ascii="Arial" w:hAnsi="Arial" w:cs="Arial"/>
                <w:color w:val="000000"/>
                <w:sz w:val="22"/>
                <w:szCs w:val="22"/>
                <w:lang w:val="mk-MK"/>
              </w:rPr>
              <w:t>...........................................................................</w:t>
            </w:r>
          </w:p>
          <w:p w14:paraId="3C96178E" w14:textId="77777777" w:rsidR="00F052E3" w:rsidRPr="006402C4" w:rsidRDefault="00F052E3" w:rsidP="00C87A7D">
            <w:pPr>
              <w:rPr>
                <w:rFonts w:ascii="Arial" w:hAnsi="Arial" w:cs="Arial"/>
                <w:color w:val="000000"/>
                <w:sz w:val="22"/>
                <w:szCs w:val="22"/>
                <w:lang w:val="mk-MK" w:eastAsia="mk-MK"/>
              </w:rPr>
            </w:pPr>
          </w:p>
        </w:tc>
        <w:tc>
          <w:tcPr>
            <w:tcW w:w="4879" w:type="dxa"/>
            <w:tcBorders>
              <w:top w:val="double" w:sz="6" w:space="0" w:color="auto"/>
              <w:left w:val="nil"/>
              <w:bottom w:val="single" w:sz="4" w:space="0" w:color="auto"/>
              <w:right w:val="double" w:sz="6" w:space="0" w:color="auto"/>
            </w:tcBorders>
            <w:shd w:val="clear" w:color="auto" w:fill="auto"/>
            <w:noWrap/>
            <w:hideMark/>
          </w:tcPr>
          <w:p w14:paraId="6512705C" w14:textId="77777777" w:rsidR="00F052E3" w:rsidRPr="008272C9" w:rsidRDefault="00F052E3" w:rsidP="00C87A7D">
            <w:pPr>
              <w:rPr>
                <w:rFonts w:ascii="Arial" w:hAnsi="Arial" w:cs="Arial"/>
                <w:b/>
                <w:bCs/>
                <w:color w:val="000000"/>
                <w:sz w:val="22"/>
                <w:szCs w:val="22"/>
              </w:rPr>
            </w:pPr>
            <w:proofErr w:type="spellStart"/>
            <w:r w:rsidRPr="008272C9">
              <w:rPr>
                <w:rFonts w:ascii="Arial" w:hAnsi="Arial" w:cs="Arial"/>
                <w:b/>
                <w:bCs/>
                <w:color w:val="000000"/>
                <w:sz w:val="22"/>
                <w:szCs w:val="22"/>
              </w:rPr>
              <w:t>Приемен</w:t>
            </w:r>
            <w:proofErr w:type="spellEnd"/>
            <w:r w:rsidRPr="008272C9">
              <w:rPr>
                <w:rFonts w:ascii="Arial" w:hAnsi="Arial" w:cs="Arial"/>
                <w:b/>
                <w:bCs/>
                <w:color w:val="000000"/>
                <w:sz w:val="22"/>
                <w:szCs w:val="22"/>
              </w:rPr>
              <w:t xml:space="preserve"> </w:t>
            </w:r>
            <w:proofErr w:type="spellStart"/>
            <w:r w:rsidRPr="008272C9">
              <w:rPr>
                <w:rFonts w:ascii="Arial" w:hAnsi="Arial" w:cs="Arial"/>
                <w:b/>
                <w:bCs/>
                <w:color w:val="000000"/>
                <w:sz w:val="22"/>
                <w:szCs w:val="22"/>
              </w:rPr>
              <w:t>штембил</w:t>
            </w:r>
            <w:proofErr w:type="spellEnd"/>
            <w:r w:rsidRPr="008272C9">
              <w:rPr>
                <w:rFonts w:ascii="Arial" w:hAnsi="Arial" w:cs="Arial"/>
                <w:b/>
                <w:bCs/>
                <w:color w:val="000000"/>
                <w:sz w:val="22"/>
                <w:szCs w:val="22"/>
              </w:rPr>
              <w:t>:</w:t>
            </w:r>
          </w:p>
        </w:tc>
      </w:tr>
      <w:tr w:rsidR="00F052E3" w14:paraId="16944FEB" w14:textId="77777777" w:rsidTr="00F30B17">
        <w:trPr>
          <w:trHeight w:val="2592"/>
          <w:jc w:val="center"/>
        </w:trPr>
        <w:tc>
          <w:tcPr>
            <w:tcW w:w="4902" w:type="dxa"/>
            <w:tcBorders>
              <w:top w:val="nil"/>
              <w:left w:val="double" w:sz="6" w:space="0" w:color="auto"/>
              <w:bottom w:val="nil"/>
              <w:right w:val="single" w:sz="4" w:space="0" w:color="auto"/>
            </w:tcBorders>
            <w:shd w:val="clear" w:color="auto" w:fill="auto"/>
            <w:hideMark/>
          </w:tcPr>
          <w:p w14:paraId="733F1F0E" w14:textId="7860FFB5" w:rsidR="00F052E3" w:rsidRPr="008272C9" w:rsidRDefault="00F052E3" w:rsidP="00C87A7D">
            <w:pPr>
              <w:rPr>
                <w:rFonts w:ascii="Arial" w:hAnsi="Arial" w:cs="Arial"/>
                <w:b/>
                <w:bCs/>
                <w:color w:val="000000"/>
                <w:sz w:val="22"/>
                <w:szCs w:val="22"/>
              </w:rPr>
            </w:pPr>
            <w:proofErr w:type="spellStart"/>
            <w:r w:rsidRPr="008272C9">
              <w:rPr>
                <w:rFonts w:ascii="Arial" w:hAnsi="Arial" w:cs="Arial"/>
                <w:b/>
                <w:bCs/>
                <w:color w:val="000000"/>
                <w:sz w:val="22"/>
                <w:szCs w:val="22"/>
              </w:rPr>
              <w:t>Предмет</w:t>
            </w:r>
            <w:proofErr w:type="spellEnd"/>
            <w:r w:rsidRPr="008272C9">
              <w:rPr>
                <w:rFonts w:ascii="Arial" w:hAnsi="Arial" w:cs="Arial"/>
                <w:b/>
                <w:bCs/>
                <w:color w:val="000000"/>
                <w:sz w:val="22"/>
                <w:szCs w:val="22"/>
              </w:rPr>
              <w:t xml:space="preserve"> </w:t>
            </w:r>
            <w:proofErr w:type="spellStart"/>
            <w:r w:rsidRPr="008272C9">
              <w:rPr>
                <w:rFonts w:ascii="Arial" w:hAnsi="Arial" w:cs="Arial"/>
                <w:b/>
                <w:bCs/>
                <w:color w:val="000000"/>
                <w:sz w:val="22"/>
                <w:szCs w:val="22"/>
              </w:rPr>
              <w:t>на</w:t>
            </w:r>
            <w:proofErr w:type="spellEnd"/>
            <w:r w:rsidRPr="008272C9">
              <w:rPr>
                <w:rFonts w:ascii="Arial" w:hAnsi="Arial" w:cs="Arial"/>
                <w:b/>
                <w:bCs/>
                <w:color w:val="000000"/>
                <w:sz w:val="22"/>
                <w:szCs w:val="22"/>
              </w:rPr>
              <w:t xml:space="preserve"> </w:t>
            </w:r>
            <w:proofErr w:type="spellStart"/>
            <w:r w:rsidRPr="008272C9">
              <w:rPr>
                <w:rFonts w:ascii="Arial" w:hAnsi="Arial" w:cs="Arial"/>
                <w:b/>
                <w:bCs/>
                <w:color w:val="000000"/>
                <w:sz w:val="22"/>
                <w:szCs w:val="22"/>
              </w:rPr>
              <w:t>јавниот</w:t>
            </w:r>
            <w:proofErr w:type="spellEnd"/>
            <w:r w:rsidRPr="008272C9">
              <w:rPr>
                <w:rFonts w:ascii="Arial" w:hAnsi="Arial" w:cs="Arial"/>
                <w:b/>
                <w:bCs/>
                <w:color w:val="000000"/>
                <w:sz w:val="22"/>
                <w:szCs w:val="22"/>
              </w:rPr>
              <w:t xml:space="preserve"> </w:t>
            </w:r>
            <w:r>
              <w:rPr>
                <w:rFonts w:ascii="Arial" w:hAnsi="Arial" w:cs="Arial"/>
                <w:b/>
                <w:bCs/>
                <w:color w:val="000000"/>
                <w:sz w:val="22"/>
                <w:szCs w:val="22"/>
                <w:lang w:val="mk-MK"/>
              </w:rPr>
              <w:t>повик</w:t>
            </w:r>
            <w:r w:rsidRPr="008272C9">
              <w:rPr>
                <w:rFonts w:ascii="Arial" w:hAnsi="Arial" w:cs="Arial"/>
                <w:b/>
                <w:bCs/>
                <w:color w:val="000000"/>
                <w:sz w:val="22"/>
                <w:szCs w:val="22"/>
              </w:rPr>
              <w:t>:</w:t>
            </w:r>
          </w:p>
          <w:p w14:paraId="57976115" w14:textId="7BADAD41" w:rsidR="00F052E3" w:rsidRDefault="00F052E3" w:rsidP="00F30B17">
            <w:pPr>
              <w:rPr>
                <w:rFonts w:ascii="Arial" w:hAnsi="Arial" w:cs="Arial"/>
                <w:color w:val="000000"/>
                <w:sz w:val="22"/>
                <w:szCs w:val="22"/>
              </w:rPr>
            </w:pPr>
            <w:r>
              <w:rPr>
                <w:rFonts w:ascii="Arial" w:hAnsi="Arial" w:cs="Arial"/>
                <w:color w:val="000000"/>
                <w:sz w:val="22"/>
                <w:szCs w:val="22"/>
              </w:rPr>
              <w:br/>
            </w:r>
            <w:r w:rsidR="00F30B17">
              <w:rPr>
                <w:rFonts w:ascii="Arial" w:hAnsi="Arial" w:cs="Arial"/>
                <w:color w:val="000000"/>
                <w:sz w:val="22"/>
                <w:szCs w:val="22"/>
                <w:lang w:val="mk-MK"/>
              </w:rPr>
              <w:t>И</w:t>
            </w:r>
            <w:proofErr w:type="spellStart"/>
            <w:r w:rsidR="00F30B17" w:rsidRPr="00F30B17">
              <w:rPr>
                <w:rFonts w:ascii="Arial" w:hAnsi="Arial" w:cs="Arial"/>
                <w:color w:val="000000"/>
                <w:sz w:val="22"/>
                <w:szCs w:val="22"/>
              </w:rPr>
              <w:t>збор</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на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правно</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лице</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кое</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ќе</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врши</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изработување</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на</w:t>
            </w:r>
            <w:proofErr w:type="spellEnd"/>
            <w:r w:rsidR="00F30B17" w:rsidRPr="00F30B17">
              <w:rPr>
                <w:rFonts w:ascii="Arial" w:hAnsi="Arial" w:cs="Arial"/>
                <w:color w:val="000000"/>
                <w:sz w:val="22"/>
                <w:szCs w:val="22"/>
              </w:rPr>
              <w:t xml:space="preserve"> АДР </w:t>
            </w:r>
            <w:proofErr w:type="spellStart"/>
            <w:r w:rsidR="00F30B17" w:rsidRPr="00F30B17">
              <w:rPr>
                <w:rFonts w:ascii="Arial" w:hAnsi="Arial" w:cs="Arial"/>
                <w:color w:val="000000"/>
                <w:sz w:val="22"/>
                <w:szCs w:val="22"/>
              </w:rPr>
              <w:t>сертификати</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за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стручна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оспособеност</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на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возачите</w:t>
            </w:r>
            <w:proofErr w:type="spellEnd"/>
            <w:r w:rsidR="00F30B17">
              <w:rPr>
                <w:rFonts w:ascii="Arial" w:hAnsi="Arial" w:cs="Arial"/>
                <w:color w:val="000000"/>
                <w:sz w:val="22"/>
                <w:szCs w:val="22"/>
                <w:lang w:val="mk-MK"/>
              </w:rPr>
              <w:t xml:space="preserve"> </w:t>
            </w:r>
            <w:proofErr w:type="spellStart"/>
            <w:r w:rsidR="00F30B17" w:rsidRPr="00F30B17">
              <w:rPr>
                <w:rFonts w:ascii="Arial" w:hAnsi="Arial" w:cs="Arial"/>
                <w:color w:val="000000"/>
                <w:sz w:val="22"/>
                <w:szCs w:val="22"/>
              </w:rPr>
              <w:t>на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моторните</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возила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за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превоз</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на</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опасни</w:t>
            </w:r>
            <w:proofErr w:type="spellEnd"/>
            <w:r w:rsidR="00F30B17" w:rsidRPr="00F30B17">
              <w:rPr>
                <w:rFonts w:ascii="Arial" w:hAnsi="Arial" w:cs="Arial"/>
                <w:color w:val="000000"/>
                <w:sz w:val="22"/>
                <w:szCs w:val="22"/>
              </w:rPr>
              <w:t xml:space="preserve"> </w:t>
            </w:r>
            <w:proofErr w:type="spellStart"/>
            <w:r w:rsidR="00F30B17" w:rsidRPr="00F30B17">
              <w:rPr>
                <w:rFonts w:ascii="Arial" w:hAnsi="Arial" w:cs="Arial"/>
                <w:color w:val="000000"/>
                <w:sz w:val="22"/>
                <w:szCs w:val="22"/>
              </w:rPr>
              <w:t>материи</w:t>
            </w:r>
            <w:proofErr w:type="spellEnd"/>
          </w:p>
        </w:tc>
        <w:tc>
          <w:tcPr>
            <w:tcW w:w="4879" w:type="dxa"/>
            <w:tcBorders>
              <w:top w:val="nil"/>
              <w:left w:val="nil"/>
              <w:bottom w:val="nil"/>
              <w:right w:val="double" w:sz="6" w:space="0" w:color="auto"/>
            </w:tcBorders>
            <w:shd w:val="clear" w:color="auto" w:fill="auto"/>
            <w:hideMark/>
          </w:tcPr>
          <w:p w14:paraId="65744C5A" w14:textId="77777777" w:rsidR="00F052E3" w:rsidRPr="008272C9" w:rsidRDefault="00F052E3" w:rsidP="00C87A7D">
            <w:pPr>
              <w:rPr>
                <w:rFonts w:ascii="Arial" w:hAnsi="Arial" w:cs="Arial"/>
                <w:b/>
                <w:bCs/>
                <w:color w:val="000000"/>
                <w:sz w:val="22"/>
                <w:szCs w:val="22"/>
              </w:rPr>
            </w:pPr>
            <w:proofErr w:type="spellStart"/>
            <w:r w:rsidRPr="008272C9">
              <w:rPr>
                <w:rFonts w:ascii="Arial" w:hAnsi="Arial" w:cs="Arial"/>
                <w:b/>
                <w:bCs/>
                <w:color w:val="000000"/>
                <w:sz w:val="22"/>
                <w:szCs w:val="22"/>
              </w:rPr>
              <w:t>Прима</w:t>
            </w:r>
            <w:proofErr w:type="spellEnd"/>
            <w:r w:rsidRPr="008272C9">
              <w:rPr>
                <w:rFonts w:ascii="Arial" w:hAnsi="Arial" w:cs="Arial"/>
                <w:b/>
                <w:bCs/>
                <w:color w:val="000000"/>
                <w:sz w:val="22"/>
                <w:szCs w:val="22"/>
              </w:rPr>
              <w:t>:</w:t>
            </w:r>
          </w:p>
          <w:p w14:paraId="39A1FDD9" w14:textId="77777777" w:rsidR="00F052E3" w:rsidRDefault="00F052E3" w:rsidP="00C87A7D">
            <w:pPr>
              <w:rPr>
                <w:rFonts w:ascii="Arial" w:hAnsi="Arial" w:cs="Arial"/>
                <w:color w:val="000000"/>
                <w:sz w:val="22"/>
                <w:szCs w:val="22"/>
              </w:rPr>
            </w:pPr>
            <w:r>
              <w:rPr>
                <w:rFonts w:ascii="Arial" w:hAnsi="Arial" w:cs="Arial"/>
                <w:color w:val="000000"/>
                <w:sz w:val="22"/>
                <w:szCs w:val="22"/>
              </w:rPr>
              <w:br/>
            </w:r>
            <w:proofErr w:type="spellStart"/>
            <w:r>
              <w:rPr>
                <w:rFonts w:ascii="Arial" w:hAnsi="Arial" w:cs="Arial"/>
                <w:color w:val="000000"/>
                <w:sz w:val="22"/>
                <w:szCs w:val="22"/>
              </w:rPr>
              <w:t>Министерство</w:t>
            </w:r>
            <w:proofErr w:type="spellEnd"/>
            <w:r>
              <w:rPr>
                <w:rFonts w:ascii="Arial" w:hAnsi="Arial" w:cs="Arial"/>
                <w:color w:val="000000"/>
                <w:sz w:val="22"/>
                <w:szCs w:val="22"/>
              </w:rPr>
              <w:t xml:space="preserve"> </w:t>
            </w:r>
            <w:proofErr w:type="spellStart"/>
            <w:r>
              <w:rPr>
                <w:rFonts w:ascii="Arial" w:hAnsi="Arial" w:cs="Arial"/>
                <w:color w:val="000000"/>
                <w:sz w:val="22"/>
                <w:szCs w:val="22"/>
              </w:rPr>
              <w:t>за</w:t>
            </w:r>
            <w:proofErr w:type="spellEnd"/>
            <w:r>
              <w:rPr>
                <w:rFonts w:ascii="Arial" w:hAnsi="Arial" w:cs="Arial"/>
                <w:color w:val="000000"/>
                <w:sz w:val="22"/>
                <w:szCs w:val="22"/>
              </w:rPr>
              <w:t xml:space="preserve"> </w:t>
            </w:r>
            <w:proofErr w:type="spellStart"/>
            <w:r>
              <w:rPr>
                <w:rFonts w:ascii="Arial" w:hAnsi="Arial" w:cs="Arial"/>
                <w:color w:val="000000"/>
                <w:sz w:val="22"/>
                <w:szCs w:val="22"/>
              </w:rPr>
              <w:t>транспорт</w:t>
            </w:r>
            <w:proofErr w:type="spellEnd"/>
            <w:r>
              <w:rPr>
                <w:rFonts w:ascii="Arial" w:hAnsi="Arial" w:cs="Arial"/>
                <w:color w:val="000000"/>
                <w:sz w:val="22"/>
                <w:szCs w:val="22"/>
              </w:rPr>
              <w:t xml:space="preserve"> и </w:t>
            </w:r>
            <w:proofErr w:type="spellStart"/>
            <w:r>
              <w:rPr>
                <w:rFonts w:ascii="Arial" w:hAnsi="Arial" w:cs="Arial"/>
                <w:color w:val="000000"/>
                <w:sz w:val="22"/>
                <w:szCs w:val="22"/>
              </w:rPr>
              <w:t>врски</w:t>
            </w:r>
            <w:proofErr w:type="spellEnd"/>
            <w:r>
              <w:rPr>
                <w:rFonts w:ascii="Arial" w:hAnsi="Arial" w:cs="Arial"/>
                <w:color w:val="000000"/>
                <w:sz w:val="22"/>
                <w:szCs w:val="22"/>
              </w:rPr>
              <w:br/>
              <w:t>„</w:t>
            </w:r>
            <w:proofErr w:type="spellStart"/>
            <w:r>
              <w:rPr>
                <w:rFonts w:ascii="Arial" w:hAnsi="Arial" w:cs="Arial"/>
                <w:color w:val="000000"/>
                <w:sz w:val="22"/>
                <w:szCs w:val="22"/>
              </w:rPr>
              <w:t>Плоштад</w:t>
            </w:r>
            <w:proofErr w:type="spellEnd"/>
            <w:r>
              <w:rPr>
                <w:rFonts w:ascii="Arial" w:hAnsi="Arial" w:cs="Arial"/>
                <w:color w:val="000000"/>
                <w:sz w:val="22"/>
                <w:szCs w:val="22"/>
              </w:rPr>
              <w:t xml:space="preserve"> </w:t>
            </w:r>
            <w:proofErr w:type="spellStart"/>
            <w:r>
              <w:rPr>
                <w:rFonts w:ascii="Arial" w:hAnsi="Arial" w:cs="Arial"/>
                <w:color w:val="000000"/>
                <w:sz w:val="22"/>
                <w:szCs w:val="22"/>
              </w:rPr>
              <w:t>Црвена</w:t>
            </w:r>
            <w:proofErr w:type="spellEnd"/>
            <w:r>
              <w:rPr>
                <w:rFonts w:ascii="Arial" w:hAnsi="Arial" w:cs="Arial"/>
                <w:color w:val="000000"/>
                <w:sz w:val="22"/>
                <w:szCs w:val="22"/>
              </w:rPr>
              <w:t xml:space="preserve"> </w:t>
            </w:r>
            <w:proofErr w:type="spellStart"/>
            <w:r>
              <w:rPr>
                <w:rFonts w:ascii="Arial" w:hAnsi="Arial" w:cs="Arial"/>
                <w:color w:val="000000"/>
                <w:sz w:val="22"/>
                <w:szCs w:val="22"/>
              </w:rPr>
              <w:t>Скопска</w:t>
            </w:r>
            <w:proofErr w:type="spellEnd"/>
            <w:r>
              <w:rPr>
                <w:rFonts w:ascii="Arial" w:hAnsi="Arial" w:cs="Arial"/>
                <w:color w:val="000000"/>
                <w:sz w:val="22"/>
                <w:szCs w:val="22"/>
              </w:rPr>
              <w:t xml:space="preserve"> </w:t>
            </w:r>
            <w:proofErr w:type="spellStart"/>
            <w:r>
              <w:rPr>
                <w:rFonts w:ascii="Arial" w:hAnsi="Arial" w:cs="Arial"/>
                <w:color w:val="000000"/>
                <w:sz w:val="22"/>
                <w:szCs w:val="22"/>
              </w:rPr>
              <w:t>Општина</w:t>
            </w:r>
            <w:proofErr w:type="spellEnd"/>
            <w:r>
              <w:rPr>
                <w:rFonts w:ascii="Arial" w:hAnsi="Arial" w:cs="Arial"/>
                <w:color w:val="000000"/>
                <w:sz w:val="22"/>
                <w:szCs w:val="22"/>
              </w:rPr>
              <w:t xml:space="preserve">“ </w:t>
            </w:r>
            <w:proofErr w:type="spellStart"/>
            <w:r>
              <w:rPr>
                <w:rFonts w:ascii="Arial" w:hAnsi="Arial" w:cs="Arial"/>
                <w:color w:val="000000"/>
                <w:sz w:val="22"/>
                <w:szCs w:val="22"/>
              </w:rPr>
              <w:t>бр</w:t>
            </w:r>
            <w:proofErr w:type="spellEnd"/>
            <w:r>
              <w:rPr>
                <w:rFonts w:ascii="Arial" w:hAnsi="Arial" w:cs="Arial"/>
                <w:color w:val="000000"/>
                <w:sz w:val="22"/>
                <w:szCs w:val="22"/>
              </w:rPr>
              <w:t>. 4</w:t>
            </w:r>
            <w:r>
              <w:rPr>
                <w:rFonts w:ascii="Arial" w:hAnsi="Arial" w:cs="Arial"/>
                <w:color w:val="000000"/>
                <w:sz w:val="22"/>
                <w:szCs w:val="22"/>
              </w:rPr>
              <w:br/>
              <w:t xml:space="preserve">1000 </w:t>
            </w:r>
            <w:proofErr w:type="spellStart"/>
            <w:r>
              <w:rPr>
                <w:rFonts w:ascii="Arial" w:hAnsi="Arial" w:cs="Arial"/>
                <w:color w:val="000000"/>
                <w:sz w:val="22"/>
                <w:szCs w:val="22"/>
              </w:rPr>
              <w:t>Скопје</w:t>
            </w:r>
            <w:proofErr w:type="spellEnd"/>
          </w:p>
        </w:tc>
      </w:tr>
      <w:tr w:rsidR="00F052E3" w14:paraId="40C04EE5" w14:textId="77777777" w:rsidTr="00F30B17">
        <w:trPr>
          <w:trHeight w:val="508"/>
          <w:jc w:val="center"/>
        </w:trPr>
        <w:tc>
          <w:tcPr>
            <w:tcW w:w="9781"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52CA94EE" w14:textId="3A19BBAB" w:rsidR="00F052E3" w:rsidRPr="008272C9" w:rsidRDefault="00F052E3" w:rsidP="00C87A7D">
            <w:pPr>
              <w:jc w:val="center"/>
              <w:rPr>
                <w:rFonts w:ascii="Arial" w:hAnsi="Arial" w:cs="Arial"/>
                <w:b/>
                <w:bCs/>
                <w:color w:val="000000"/>
                <w:sz w:val="28"/>
                <w:szCs w:val="28"/>
              </w:rPr>
            </w:pPr>
            <w:r w:rsidRPr="008272C9">
              <w:rPr>
                <w:rFonts w:ascii="Arial" w:hAnsi="Arial" w:cs="Arial"/>
                <w:b/>
                <w:bCs/>
                <w:color w:val="000000"/>
                <w:sz w:val="28"/>
                <w:szCs w:val="28"/>
              </w:rPr>
              <w:t>НЕ ОТВ</w:t>
            </w:r>
            <w:r w:rsidR="00F30B17">
              <w:rPr>
                <w:rFonts w:ascii="Arial" w:hAnsi="Arial" w:cs="Arial"/>
                <w:b/>
                <w:bCs/>
                <w:color w:val="000000"/>
                <w:sz w:val="28"/>
                <w:szCs w:val="28"/>
                <w:lang w:val="mk-MK"/>
              </w:rPr>
              <w:t>О</w:t>
            </w:r>
            <w:r w:rsidRPr="008272C9">
              <w:rPr>
                <w:rFonts w:ascii="Arial" w:hAnsi="Arial" w:cs="Arial"/>
                <w:b/>
                <w:bCs/>
                <w:color w:val="000000"/>
                <w:sz w:val="28"/>
                <w:szCs w:val="28"/>
              </w:rPr>
              <w:t>РАЈ - ПОНУДА!</w:t>
            </w:r>
          </w:p>
        </w:tc>
      </w:tr>
    </w:tbl>
    <w:p w14:paraId="5EE2FDDA" w14:textId="45317E12" w:rsidR="00F052E3" w:rsidRDefault="00F052E3" w:rsidP="00F052E3">
      <w:pPr>
        <w:rPr>
          <w:rFonts w:ascii="Arial" w:hAnsi="Arial" w:cs="Arial"/>
          <w:noProof/>
        </w:rPr>
      </w:pPr>
    </w:p>
    <w:p w14:paraId="16BE4545" w14:textId="1C741B8B" w:rsidR="00F052E3" w:rsidRDefault="00F052E3" w:rsidP="00F052E3">
      <w:pPr>
        <w:rPr>
          <w:rFonts w:ascii="Arial" w:hAnsi="Arial" w:cs="Arial"/>
          <w:noProof/>
        </w:rPr>
      </w:pPr>
    </w:p>
    <w:p w14:paraId="6860A980" w14:textId="204AC318" w:rsidR="006A7444" w:rsidRDefault="006A7444" w:rsidP="00F052E3">
      <w:pPr>
        <w:rPr>
          <w:rFonts w:ascii="Arial" w:hAnsi="Arial" w:cs="Arial"/>
          <w:noProof/>
        </w:rPr>
      </w:pPr>
    </w:p>
    <w:p w14:paraId="2028E22D" w14:textId="77777777" w:rsidR="00F052E3" w:rsidRDefault="00F052E3" w:rsidP="00F052E3">
      <w:pPr>
        <w:rPr>
          <w:rFonts w:ascii="Arial" w:hAnsi="Arial" w:cs="Arial"/>
          <w:noProof/>
        </w:rPr>
      </w:pPr>
    </w:p>
    <w:p w14:paraId="60AB32AF" w14:textId="77777777" w:rsidR="00F052E3" w:rsidRDefault="00F052E3" w:rsidP="00F052E3">
      <w:pPr>
        <w:rPr>
          <w:rFonts w:ascii="Arial" w:hAnsi="Arial" w:cs="Arial"/>
          <w:noProof/>
        </w:rPr>
      </w:pPr>
    </w:p>
    <w:p w14:paraId="61F2A973" w14:textId="77777777" w:rsidR="00F052E3" w:rsidRDefault="00F052E3" w:rsidP="00F052E3">
      <w:pPr>
        <w:rPr>
          <w:rFonts w:ascii="Arial" w:hAnsi="Arial" w:cs="Arial"/>
          <w:noProof/>
        </w:rPr>
      </w:pPr>
    </w:p>
    <w:p w14:paraId="11988FC8" w14:textId="77777777" w:rsidR="00F052E3" w:rsidRDefault="00F052E3" w:rsidP="00F052E3">
      <w:pPr>
        <w:rPr>
          <w:rFonts w:ascii="Arial" w:hAnsi="Arial" w:cs="Arial"/>
          <w:noProof/>
        </w:rPr>
      </w:pPr>
    </w:p>
    <w:p w14:paraId="71F732B6" w14:textId="77777777" w:rsidR="00F052E3" w:rsidRDefault="00F052E3" w:rsidP="00F052E3">
      <w:pPr>
        <w:rPr>
          <w:rFonts w:ascii="Arial" w:hAnsi="Arial" w:cs="Arial"/>
          <w:noProof/>
        </w:rPr>
      </w:pPr>
    </w:p>
    <w:p w14:paraId="3A7B1E6B" w14:textId="77777777" w:rsidR="00F052E3" w:rsidRDefault="00F052E3" w:rsidP="00F052E3">
      <w:pPr>
        <w:rPr>
          <w:rFonts w:ascii="Arial" w:hAnsi="Arial" w:cs="Arial"/>
          <w:noProof/>
        </w:rPr>
      </w:pPr>
    </w:p>
    <w:p w14:paraId="1E3418B0" w14:textId="33616562" w:rsidR="00F052E3" w:rsidRPr="00F052E3" w:rsidRDefault="00F052E3" w:rsidP="00F052E3">
      <w:pPr>
        <w:rPr>
          <w:rFonts w:ascii="Arial" w:hAnsi="Arial" w:cs="Arial"/>
          <w:noProof/>
          <w:lang w:val="mk-MK"/>
        </w:rPr>
        <w:sectPr w:rsidR="00F052E3" w:rsidRPr="00F052E3" w:rsidSect="0052609B">
          <w:headerReference w:type="default" r:id="rId16"/>
          <w:footerReference w:type="default" r:id="rId17"/>
          <w:pgSz w:w="12240" w:h="15840"/>
          <w:pgMar w:top="391" w:right="1620" w:bottom="1440" w:left="1800" w:header="294" w:footer="720" w:gutter="0"/>
          <w:cols w:space="720"/>
          <w:docGrid w:linePitch="360"/>
        </w:sectPr>
      </w:pPr>
    </w:p>
    <w:p w14:paraId="1D9684FC" w14:textId="48823A38" w:rsidR="00494F7D" w:rsidRPr="00C64BAF" w:rsidRDefault="00A0776C" w:rsidP="00C46A21">
      <w:pPr>
        <w:pStyle w:val="BodyTextIndent"/>
        <w:ind w:left="0"/>
        <w:jc w:val="both"/>
        <w:rPr>
          <w:rFonts w:ascii="Arial" w:hAnsi="Arial" w:cs="Arial"/>
          <w:noProof/>
          <w:sz w:val="22"/>
          <w:szCs w:val="22"/>
        </w:rPr>
      </w:pPr>
      <w:r w:rsidRPr="00C64BAF">
        <w:rPr>
          <w:rFonts w:ascii="Arial" w:hAnsi="Arial" w:cs="Arial"/>
          <w:noProof/>
          <w:sz w:val="22"/>
          <w:szCs w:val="22"/>
        </w:rPr>
        <w:lastRenderedPageBreak/>
        <w:t>O</w:t>
      </w:r>
      <w:r w:rsidR="00494F7D" w:rsidRPr="00C64BAF">
        <w:rPr>
          <w:rFonts w:ascii="Arial" w:hAnsi="Arial" w:cs="Arial"/>
          <w:noProof/>
          <w:sz w:val="22"/>
          <w:szCs w:val="22"/>
        </w:rPr>
        <w:t>бразец 1</w:t>
      </w:r>
    </w:p>
    <w:p w14:paraId="180D919B" w14:textId="77777777" w:rsidR="00FA75F9" w:rsidRDefault="00FA75F9" w:rsidP="00FA75F9">
      <w:pPr>
        <w:widowControl w:val="0"/>
        <w:autoSpaceDE w:val="0"/>
        <w:autoSpaceDN w:val="0"/>
        <w:adjustRightInd w:val="0"/>
        <w:rPr>
          <w:rFonts w:ascii="Arial" w:hAnsi="Arial" w:cs="Arial"/>
          <w:bCs/>
        </w:rPr>
      </w:pPr>
    </w:p>
    <w:p w14:paraId="330CE412" w14:textId="109646E8" w:rsidR="00FA75F9" w:rsidRPr="00FA75F9" w:rsidRDefault="00FA75F9" w:rsidP="00FA75F9">
      <w:pPr>
        <w:widowControl w:val="0"/>
        <w:autoSpaceDE w:val="0"/>
        <w:autoSpaceDN w:val="0"/>
        <w:adjustRightInd w:val="0"/>
        <w:spacing w:line="276" w:lineRule="auto"/>
        <w:jc w:val="center"/>
        <w:rPr>
          <w:rFonts w:ascii="Arial" w:hAnsi="Arial" w:cs="Arial"/>
          <w:bCs/>
          <w:sz w:val="32"/>
          <w:szCs w:val="32"/>
        </w:rPr>
      </w:pPr>
      <w:r w:rsidRPr="00FA75F9">
        <w:rPr>
          <w:rFonts w:ascii="Arial" w:hAnsi="Arial" w:cs="Arial"/>
          <w:b/>
          <w:sz w:val="32"/>
          <w:szCs w:val="32"/>
        </w:rPr>
        <w:t>ПРИЈАВА</w:t>
      </w:r>
    </w:p>
    <w:p w14:paraId="6AFEFE31" w14:textId="64E151D2" w:rsidR="00FA75F9" w:rsidRPr="00274DC0" w:rsidRDefault="00FA75F9" w:rsidP="00FA75F9">
      <w:pPr>
        <w:widowControl w:val="0"/>
        <w:autoSpaceDE w:val="0"/>
        <w:autoSpaceDN w:val="0"/>
        <w:adjustRightInd w:val="0"/>
        <w:jc w:val="center"/>
        <w:rPr>
          <w:rFonts w:ascii="Arial" w:hAnsi="Arial" w:cs="Arial"/>
          <w:b/>
          <w:sz w:val="22"/>
          <w:szCs w:val="22"/>
        </w:rPr>
      </w:pPr>
      <w:proofErr w:type="spellStart"/>
      <w:r w:rsidRPr="00274DC0">
        <w:rPr>
          <w:rFonts w:ascii="Arial" w:hAnsi="Arial" w:cs="Arial"/>
          <w:b/>
          <w:sz w:val="22"/>
          <w:szCs w:val="22"/>
        </w:rPr>
        <w:t>за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учество</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lang w:val="mk-MK"/>
        </w:rPr>
        <w:t xml:space="preserve"> Ј</w:t>
      </w:r>
      <w:proofErr w:type="spellStart"/>
      <w:r w:rsidRPr="00274DC0">
        <w:rPr>
          <w:rFonts w:ascii="Arial" w:hAnsi="Arial" w:cs="Arial"/>
          <w:b/>
          <w:sz w:val="22"/>
          <w:szCs w:val="22"/>
        </w:rPr>
        <w:t>авен</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повик</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за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избор</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правно</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лице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кое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ќе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врши</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изработување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rPr>
        <w:t xml:space="preserve"> АДР </w:t>
      </w:r>
      <w:proofErr w:type="spellStart"/>
      <w:r w:rsidRPr="00274DC0">
        <w:rPr>
          <w:rFonts w:ascii="Arial" w:hAnsi="Arial" w:cs="Arial"/>
          <w:b/>
          <w:sz w:val="22"/>
          <w:szCs w:val="22"/>
        </w:rPr>
        <w:t>сертификати</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за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стручна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оспособеност</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возачите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моторните</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возила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за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превоз</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на</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опасни</w:t>
      </w:r>
      <w:proofErr w:type="spellEnd"/>
      <w:r w:rsidRPr="00274DC0">
        <w:rPr>
          <w:rFonts w:ascii="Arial" w:hAnsi="Arial" w:cs="Arial"/>
          <w:b/>
          <w:sz w:val="22"/>
          <w:szCs w:val="22"/>
        </w:rPr>
        <w:t xml:space="preserve"> </w:t>
      </w:r>
      <w:proofErr w:type="spellStart"/>
      <w:r w:rsidRPr="00274DC0">
        <w:rPr>
          <w:rFonts w:ascii="Arial" w:hAnsi="Arial" w:cs="Arial"/>
          <w:b/>
          <w:sz w:val="22"/>
          <w:szCs w:val="22"/>
        </w:rPr>
        <w:t>материи</w:t>
      </w:r>
      <w:proofErr w:type="spellEnd"/>
    </w:p>
    <w:p w14:paraId="536A8F3E" w14:textId="58809410" w:rsidR="00FA75F9" w:rsidRDefault="00FA75F9" w:rsidP="00FA75F9">
      <w:pPr>
        <w:widowControl w:val="0"/>
        <w:autoSpaceDE w:val="0"/>
        <w:autoSpaceDN w:val="0"/>
        <w:adjustRightInd w:val="0"/>
        <w:rPr>
          <w:rFonts w:ascii="Arial" w:hAnsi="Arial" w:cs="Arial"/>
        </w:rPr>
      </w:pPr>
    </w:p>
    <w:p w14:paraId="57BD1303" w14:textId="0B8F4278" w:rsidR="005147A5" w:rsidRDefault="005147A5" w:rsidP="00FA75F9">
      <w:pPr>
        <w:widowControl w:val="0"/>
        <w:autoSpaceDE w:val="0"/>
        <w:autoSpaceDN w:val="0"/>
        <w:adjustRightInd w:val="0"/>
        <w:rPr>
          <w:rFonts w:ascii="Arial" w:hAnsi="Arial" w:cs="Arial"/>
        </w:rPr>
      </w:pPr>
    </w:p>
    <w:p w14:paraId="11F5AA0C" w14:textId="77777777" w:rsidR="005147A5" w:rsidRPr="00BC1DC3" w:rsidRDefault="005147A5" w:rsidP="00FA75F9">
      <w:pPr>
        <w:widowControl w:val="0"/>
        <w:autoSpaceDE w:val="0"/>
        <w:autoSpaceDN w:val="0"/>
        <w:adjustRightInd w:val="0"/>
        <w:rPr>
          <w:rFonts w:ascii="Arial" w:hAnsi="Arial" w:cs="Arial"/>
        </w:rPr>
      </w:pPr>
    </w:p>
    <w:p w14:paraId="446F73A3" w14:textId="4DD736B5" w:rsidR="00FA75F9" w:rsidRPr="00FA75F9" w:rsidRDefault="00FA75F9" w:rsidP="00FA75F9">
      <w:pPr>
        <w:widowControl w:val="0"/>
        <w:autoSpaceDE w:val="0"/>
        <w:autoSpaceDN w:val="0"/>
        <w:adjustRightInd w:val="0"/>
        <w:rPr>
          <w:rFonts w:ascii="Arial" w:hAnsi="Arial" w:cs="Arial"/>
          <w:lang w:val="mk-MK"/>
        </w:rPr>
      </w:pPr>
      <w:bookmarkStart w:id="14" w:name="_Hlk121317107"/>
      <w:r>
        <w:rPr>
          <w:rFonts w:ascii="Arial" w:hAnsi="Arial" w:cs="Arial"/>
          <w:lang w:val="mk-MK"/>
        </w:rPr>
        <w:t>__________________________________________________________________________</w:t>
      </w:r>
    </w:p>
    <w:p w14:paraId="3A0617AA" w14:textId="000EF2AD" w:rsidR="00FA75F9" w:rsidRPr="00FA75F9" w:rsidRDefault="00FA75F9" w:rsidP="005147A5">
      <w:pPr>
        <w:widowControl w:val="0"/>
        <w:autoSpaceDE w:val="0"/>
        <w:autoSpaceDN w:val="0"/>
        <w:adjustRightInd w:val="0"/>
        <w:jc w:val="center"/>
        <w:rPr>
          <w:rFonts w:ascii="Arial" w:hAnsi="Arial" w:cs="Arial"/>
          <w:sz w:val="20"/>
          <w:szCs w:val="20"/>
        </w:rPr>
      </w:pPr>
      <w:r w:rsidRPr="00FA75F9">
        <w:rPr>
          <w:rFonts w:ascii="Arial" w:hAnsi="Arial" w:cs="Arial"/>
          <w:sz w:val="20"/>
          <w:szCs w:val="20"/>
        </w:rPr>
        <w:t>(</w:t>
      </w:r>
      <w:proofErr w:type="spellStart"/>
      <w:r w:rsidRPr="00FA75F9">
        <w:rPr>
          <w:rFonts w:ascii="Arial" w:hAnsi="Arial" w:cs="Arial"/>
          <w:sz w:val="20"/>
          <w:szCs w:val="20"/>
        </w:rPr>
        <w:t>Правно</w:t>
      </w:r>
      <w:proofErr w:type="spellEnd"/>
      <w:r w:rsidRPr="00FA75F9">
        <w:rPr>
          <w:rFonts w:ascii="Arial" w:hAnsi="Arial" w:cs="Arial"/>
          <w:sz w:val="20"/>
          <w:szCs w:val="20"/>
        </w:rPr>
        <w:t xml:space="preserve"> </w:t>
      </w:r>
      <w:proofErr w:type="spellStart"/>
      <w:r w:rsidRPr="00FA75F9">
        <w:rPr>
          <w:rFonts w:ascii="Arial" w:hAnsi="Arial" w:cs="Arial"/>
          <w:sz w:val="20"/>
          <w:szCs w:val="20"/>
        </w:rPr>
        <w:t>лице</w:t>
      </w:r>
      <w:proofErr w:type="spellEnd"/>
      <w:r w:rsidR="005147A5">
        <w:rPr>
          <w:rFonts w:ascii="Arial" w:hAnsi="Arial" w:cs="Arial"/>
          <w:sz w:val="20"/>
          <w:szCs w:val="20"/>
          <w:lang w:val="mk-MK"/>
        </w:rPr>
        <w:t xml:space="preserve"> и</w:t>
      </w:r>
      <w:r w:rsidRPr="00FA75F9">
        <w:rPr>
          <w:rFonts w:ascii="Arial" w:hAnsi="Arial" w:cs="Arial"/>
          <w:sz w:val="20"/>
          <w:szCs w:val="20"/>
        </w:rPr>
        <w:t xml:space="preserve"> </w:t>
      </w:r>
      <w:proofErr w:type="spellStart"/>
      <w:r w:rsidRPr="00FA75F9">
        <w:rPr>
          <w:rFonts w:ascii="Arial" w:hAnsi="Arial" w:cs="Arial"/>
          <w:sz w:val="20"/>
          <w:szCs w:val="20"/>
        </w:rPr>
        <w:t>архивски</w:t>
      </w:r>
      <w:proofErr w:type="spellEnd"/>
      <w:r w:rsidRPr="00FA75F9">
        <w:rPr>
          <w:rFonts w:ascii="Arial" w:hAnsi="Arial" w:cs="Arial"/>
          <w:sz w:val="20"/>
          <w:szCs w:val="20"/>
        </w:rPr>
        <w:t xml:space="preserve"> </w:t>
      </w:r>
      <w:proofErr w:type="spellStart"/>
      <w:r w:rsidRPr="00FA75F9">
        <w:rPr>
          <w:rFonts w:ascii="Arial" w:hAnsi="Arial" w:cs="Arial"/>
          <w:sz w:val="20"/>
          <w:szCs w:val="20"/>
        </w:rPr>
        <w:t>број</w:t>
      </w:r>
      <w:proofErr w:type="spellEnd"/>
      <w:r w:rsidRPr="00FA75F9">
        <w:rPr>
          <w:rFonts w:ascii="Arial" w:hAnsi="Arial" w:cs="Arial"/>
          <w:sz w:val="20"/>
          <w:szCs w:val="20"/>
        </w:rPr>
        <w:t>)</w:t>
      </w:r>
    </w:p>
    <w:bookmarkEnd w:id="14"/>
    <w:p w14:paraId="5C593574" w14:textId="77777777" w:rsidR="00FA75F9" w:rsidRPr="00BC1DC3" w:rsidRDefault="00FA75F9" w:rsidP="00FA75F9">
      <w:pPr>
        <w:widowControl w:val="0"/>
        <w:autoSpaceDE w:val="0"/>
        <w:autoSpaceDN w:val="0"/>
        <w:adjustRightInd w:val="0"/>
        <w:rPr>
          <w:rFonts w:ascii="Arial" w:hAnsi="Arial" w:cs="Arial"/>
        </w:rPr>
      </w:pPr>
    </w:p>
    <w:p w14:paraId="6564993A" w14:textId="77777777" w:rsidR="00FA75F9" w:rsidRPr="00274DC0" w:rsidRDefault="00FA75F9" w:rsidP="00FA75F9">
      <w:pPr>
        <w:widowControl w:val="0"/>
        <w:overflowPunct w:val="0"/>
        <w:autoSpaceDE w:val="0"/>
        <w:autoSpaceDN w:val="0"/>
        <w:adjustRightInd w:val="0"/>
        <w:jc w:val="both"/>
        <w:rPr>
          <w:rFonts w:ascii="Arial" w:hAnsi="Arial" w:cs="Arial"/>
          <w:sz w:val="22"/>
          <w:szCs w:val="22"/>
        </w:rPr>
      </w:pPr>
      <w:proofErr w:type="spellStart"/>
      <w:r w:rsidRPr="00274DC0">
        <w:rPr>
          <w:rFonts w:ascii="Arial" w:hAnsi="Arial" w:cs="Arial"/>
          <w:color w:val="00000A"/>
          <w:sz w:val="22"/>
          <w:szCs w:val="22"/>
        </w:rPr>
        <w:t>Во</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врска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со</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јавниот</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повик</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објавен</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од</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страна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на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Министерството</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за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транспорт</w:t>
      </w:r>
      <w:proofErr w:type="spellEnd"/>
      <w:r w:rsidRPr="00274DC0">
        <w:rPr>
          <w:rFonts w:ascii="Arial" w:hAnsi="Arial" w:cs="Arial"/>
          <w:color w:val="00000A"/>
          <w:sz w:val="22"/>
          <w:szCs w:val="22"/>
        </w:rPr>
        <w:t xml:space="preserve"> и </w:t>
      </w:r>
      <w:proofErr w:type="spellStart"/>
      <w:r w:rsidRPr="00274DC0">
        <w:rPr>
          <w:rFonts w:ascii="Arial" w:hAnsi="Arial" w:cs="Arial"/>
          <w:color w:val="00000A"/>
          <w:sz w:val="22"/>
          <w:szCs w:val="22"/>
        </w:rPr>
        <w:t>врски</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за</w:t>
      </w:r>
      <w:proofErr w:type="spellEnd"/>
      <w:r w:rsidRPr="00274DC0">
        <w:rPr>
          <w:rFonts w:ascii="Arial" w:hAnsi="Arial" w:cs="Arial"/>
          <w:color w:val="00000A"/>
          <w:sz w:val="22"/>
          <w:szCs w:val="22"/>
        </w:rPr>
        <w:t xml:space="preserve"> </w:t>
      </w:r>
      <w:proofErr w:type="spellStart"/>
      <w:r w:rsidRPr="00274DC0">
        <w:rPr>
          <w:rFonts w:ascii="Arial" w:hAnsi="Arial" w:cs="Arial"/>
          <w:sz w:val="22"/>
          <w:szCs w:val="22"/>
        </w:rPr>
        <w:t>избор</w:t>
      </w:r>
      <w:proofErr w:type="spellEnd"/>
      <w:r w:rsidRPr="00274DC0">
        <w:rPr>
          <w:rFonts w:ascii="Arial" w:hAnsi="Arial" w:cs="Arial"/>
          <w:color w:val="00000A"/>
          <w:sz w:val="22"/>
          <w:szCs w:val="22"/>
        </w:rPr>
        <w:t xml:space="preserve"> </w:t>
      </w:r>
      <w:proofErr w:type="spellStart"/>
      <w:r w:rsidRPr="00274DC0">
        <w:rPr>
          <w:rFonts w:ascii="Arial" w:hAnsi="Arial" w:cs="Arial"/>
          <w:sz w:val="22"/>
          <w:szCs w:val="22"/>
        </w:rPr>
        <w:t>на</w:t>
      </w:r>
      <w:proofErr w:type="spellEnd"/>
      <w:r w:rsidRPr="00274DC0">
        <w:rPr>
          <w:rFonts w:ascii="Arial" w:hAnsi="Arial" w:cs="Arial"/>
          <w:sz w:val="22"/>
          <w:szCs w:val="22"/>
        </w:rPr>
        <w:t xml:space="preserve"> </w:t>
      </w:r>
      <w:proofErr w:type="spellStart"/>
      <w:r w:rsidRPr="00274DC0">
        <w:rPr>
          <w:rFonts w:ascii="Arial" w:hAnsi="Arial" w:cs="Arial"/>
          <w:sz w:val="22"/>
          <w:szCs w:val="22"/>
        </w:rPr>
        <w:t>правно</w:t>
      </w:r>
      <w:proofErr w:type="spellEnd"/>
      <w:r w:rsidRPr="00274DC0">
        <w:rPr>
          <w:rFonts w:ascii="Arial" w:hAnsi="Arial" w:cs="Arial"/>
          <w:sz w:val="22"/>
          <w:szCs w:val="22"/>
        </w:rPr>
        <w:t xml:space="preserve"> </w:t>
      </w:r>
      <w:proofErr w:type="spellStart"/>
      <w:r w:rsidRPr="00274DC0">
        <w:rPr>
          <w:rFonts w:ascii="Arial" w:hAnsi="Arial" w:cs="Arial"/>
          <w:sz w:val="22"/>
          <w:szCs w:val="22"/>
        </w:rPr>
        <w:t>лице</w:t>
      </w:r>
      <w:proofErr w:type="spellEnd"/>
      <w:r w:rsidRPr="00274DC0">
        <w:rPr>
          <w:rFonts w:ascii="Arial" w:hAnsi="Arial" w:cs="Arial"/>
          <w:sz w:val="22"/>
          <w:szCs w:val="22"/>
        </w:rPr>
        <w:t xml:space="preserve"> </w:t>
      </w:r>
      <w:proofErr w:type="spellStart"/>
      <w:r w:rsidRPr="00274DC0">
        <w:rPr>
          <w:rFonts w:ascii="Arial" w:hAnsi="Arial" w:cs="Arial"/>
          <w:sz w:val="22"/>
          <w:szCs w:val="22"/>
        </w:rPr>
        <w:t>кое</w:t>
      </w:r>
      <w:proofErr w:type="spellEnd"/>
      <w:r w:rsidRPr="00274DC0">
        <w:rPr>
          <w:rFonts w:ascii="Arial" w:hAnsi="Arial" w:cs="Arial"/>
          <w:sz w:val="22"/>
          <w:szCs w:val="22"/>
        </w:rPr>
        <w:t xml:space="preserve"> </w:t>
      </w:r>
      <w:proofErr w:type="spellStart"/>
      <w:r w:rsidRPr="00274DC0">
        <w:rPr>
          <w:rFonts w:ascii="Arial" w:hAnsi="Arial" w:cs="Arial"/>
          <w:sz w:val="22"/>
          <w:szCs w:val="22"/>
        </w:rPr>
        <w:t>ќе</w:t>
      </w:r>
      <w:proofErr w:type="spellEnd"/>
      <w:r w:rsidRPr="00274DC0">
        <w:rPr>
          <w:rFonts w:ascii="Arial" w:hAnsi="Arial" w:cs="Arial"/>
          <w:sz w:val="22"/>
          <w:szCs w:val="22"/>
        </w:rPr>
        <w:t xml:space="preserve"> </w:t>
      </w:r>
      <w:proofErr w:type="spellStart"/>
      <w:r w:rsidRPr="00274DC0">
        <w:rPr>
          <w:rFonts w:ascii="Arial" w:hAnsi="Arial" w:cs="Arial"/>
          <w:sz w:val="22"/>
          <w:szCs w:val="22"/>
        </w:rPr>
        <w:t>врши</w:t>
      </w:r>
      <w:proofErr w:type="spellEnd"/>
      <w:r w:rsidRPr="00274DC0">
        <w:rPr>
          <w:rFonts w:ascii="Arial" w:hAnsi="Arial" w:cs="Arial"/>
          <w:sz w:val="22"/>
          <w:szCs w:val="22"/>
        </w:rPr>
        <w:t xml:space="preserve"> </w:t>
      </w:r>
      <w:proofErr w:type="spellStart"/>
      <w:r w:rsidRPr="00274DC0">
        <w:rPr>
          <w:rFonts w:ascii="Arial" w:hAnsi="Arial" w:cs="Arial"/>
          <w:sz w:val="22"/>
          <w:szCs w:val="22"/>
        </w:rPr>
        <w:t>изработување</w:t>
      </w:r>
      <w:proofErr w:type="spellEnd"/>
      <w:r w:rsidRPr="00274DC0">
        <w:rPr>
          <w:rFonts w:ascii="Arial" w:hAnsi="Arial" w:cs="Arial"/>
          <w:sz w:val="22"/>
          <w:szCs w:val="22"/>
        </w:rPr>
        <w:t xml:space="preserve"> </w:t>
      </w:r>
      <w:proofErr w:type="spellStart"/>
      <w:r w:rsidRPr="00274DC0">
        <w:rPr>
          <w:rFonts w:ascii="Arial" w:hAnsi="Arial" w:cs="Arial"/>
          <w:sz w:val="22"/>
          <w:szCs w:val="22"/>
        </w:rPr>
        <w:t>на</w:t>
      </w:r>
      <w:proofErr w:type="spellEnd"/>
      <w:r w:rsidRPr="00274DC0">
        <w:rPr>
          <w:rFonts w:ascii="Arial" w:hAnsi="Arial" w:cs="Arial"/>
          <w:sz w:val="22"/>
          <w:szCs w:val="22"/>
        </w:rPr>
        <w:t xml:space="preserve"> АДР </w:t>
      </w:r>
      <w:proofErr w:type="spellStart"/>
      <w:r w:rsidRPr="00274DC0">
        <w:rPr>
          <w:rFonts w:ascii="Arial" w:hAnsi="Arial" w:cs="Arial"/>
          <w:sz w:val="22"/>
          <w:szCs w:val="22"/>
        </w:rPr>
        <w:t>сертификати</w:t>
      </w:r>
      <w:proofErr w:type="spellEnd"/>
      <w:r w:rsidRPr="00274DC0">
        <w:rPr>
          <w:rFonts w:ascii="Arial" w:hAnsi="Arial" w:cs="Arial"/>
          <w:sz w:val="22"/>
          <w:szCs w:val="22"/>
        </w:rPr>
        <w:t xml:space="preserve"> </w:t>
      </w:r>
      <w:proofErr w:type="spellStart"/>
      <w:r w:rsidRPr="00274DC0">
        <w:rPr>
          <w:rFonts w:ascii="Arial" w:hAnsi="Arial" w:cs="Arial"/>
          <w:sz w:val="22"/>
          <w:szCs w:val="22"/>
        </w:rPr>
        <w:t>за</w:t>
      </w:r>
      <w:proofErr w:type="spellEnd"/>
      <w:r w:rsidRPr="00274DC0">
        <w:rPr>
          <w:rFonts w:ascii="Arial" w:hAnsi="Arial" w:cs="Arial"/>
          <w:sz w:val="22"/>
          <w:szCs w:val="22"/>
        </w:rPr>
        <w:t xml:space="preserve"> </w:t>
      </w:r>
      <w:proofErr w:type="spellStart"/>
      <w:r w:rsidRPr="00274DC0">
        <w:rPr>
          <w:rFonts w:ascii="Arial" w:hAnsi="Arial" w:cs="Arial"/>
          <w:sz w:val="22"/>
          <w:szCs w:val="22"/>
        </w:rPr>
        <w:t>стручна</w:t>
      </w:r>
      <w:proofErr w:type="spellEnd"/>
      <w:r w:rsidRPr="00274DC0">
        <w:rPr>
          <w:rFonts w:ascii="Arial" w:hAnsi="Arial" w:cs="Arial"/>
          <w:sz w:val="22"/>
          <w:szCs w:val="22"/>
        </w:rPr>
        <w:t xml:space="preserve"> </w:t>
      </w:r>
      <w:proofErr w:type="spellStart"/>
      <w:r w:rsidRPr="00274DC0">
        <w:rPr>
          <w:rFonts w:ascii="Arial" w:hAnsi="Arial" w:cs="Arial"/>
          <w:sz w:val="22"/>
          <w:szCs w:val="22"/>
        </w:rPr>
        <w:t>оспособеност</w:t>
      </w:r>
      <w:proofErr w:type="spellEnd"/>
      <w:r w:rsidRPr="00274DC0">
        <w:rPr>
          <w:rFonts w:ascii="Arial" w:hAnsi="Arial" w:cs="Arial"/>
          <w:sz w:val="22"/>
          <w:szCs w:val="22"/>
        </w:rPr>
        <w:t xml:space="preserve"> </w:t>
      </w:r>
      <w:proofErr w:type="spellStart"/>
      <w:r w:rsidRPr="00274DC0">
        <w:rPr>
          <w:rFonts w:ascii="Arial" w:hAnsi="Arial" w:cs="Arial"/>
          <w:sz w:val="22"/>
          <w:szCs w:val="22"/>
        </w:rPr>
        <w:t>на</w:t>
      </w:r>
      <w:proofErr w:type="spellEnd"/>
      <w:r w:rsidRPr="00274DC0">
        <w:rPr>
          <w:rFonts w:ascii="Arial" w:hAnsi="Arial" w:cs="Arial"/>
          <w:sz w:val="22"/>
          <w:szCs w:val="22"/>
        </w:rPr>
        <w:t xml:space="preserve"> </w:t>
      </w:r>
      <w:proofErr w:type="spellStart"/>
      <w:r w:rsidRPr="00274DC0">
        <w:rPr>
          <w:rFonts w:ascii="Arial" w:hAnsi="Arial" w:cs="Arial"/>
          <w:sz w:val="22"/>
          <w:szCs w:val="22"/>
        </w:rPr>
        <w:t>возачите</w:t>
      </w:r>
      <w:proofErr w:type="spellEnd"/>
      <w:r w:rsidRPr="00274DC0">
        <w:rPr>
          <w:rFonts w:ascii="Arial" w:hAnsi="Arial" w:cs="Arial"/>
          <w:sz w:val="22"/>
          <w:szCs w:val="22"/>
        </w:rPr>
        <w:t xml:space="preserve"> </w:t>
      </w:r>
      <w:proofErr w:type="spellStart"/>
      <w:r w:rsidRPr="00274DC0">
        <w:rPr>
          <w:rFonts w:ascii="Arial" w:hAnsi="Arial" w:cs="Arial"/>
          <w:sz w:val="22"/>
          <w:szCs w:val="22"/>
        </w:rPr>
        <w:t>на</w:t>
      </w:r>
      <w:proofErr w:type="spellEnd"/>
      <w:r w:rsidRPr="00274DC0">
        <w:rPr>
          <w:rFonts w:ascii="Arial" w:hAnsi="Arial" w:cs="Arial"/>
          <w:sz w:val="22"/>
          <w:szCs w:val="22"/>
        </w:rPr>
        <w:t xml:space="preserve"> </w:t>
      </w:r>
      <w:proofErr w:type="spellStart"/>
      <w:r w:rsidRPr="00274DC0">
        <w:rPr>
          <w:rFonts w:ascii="Arial" w:hAnsi="Arial" w:cs="Arial"/>
          <w:sz w:val="22"/>
          <w:szCs w:val="22"/>
        </w:rPr>
        <w:t>моторните</w:t>
      </w:r>
      <w:proofErr w:type="spellEnd"/>
      <w:r w:rsidRPr="00274DC0">
        <w:rPr>
          <w:rFonts w:ascii="Arial" w:hAnsi="Arial" w:cs="Arial"/>
          <w:sz w:val="22"/>
          <w:szCs w:val="22"/>
        </w:rPr>
        <w:t xml:space="preserve"> </w:t>
      </w:r>
      <w:proofErr w:type="spellStart"/>
      <w:r w:rsidRPr="00274DC0">
        <w:rPr>
          <w:rFonts w:ascii="Arial" w:hAnsi="Arial" w:cs="Arial"/>
          <w:sz w:val="22"/>
          <w:szCs w:val="22"/>
        </w:rPr>
        <w:t>возила</w:t>
      </w:r>
      <w:proofErr w:type="spellEnd"/>
      <w:r w:rsidRPr="00274DC0">
        <w:rPr>
          <w:rFonts w:ascii="Arial" w:hAnsi="Arial" w:cs="Arial"/>
          <w:sz w:val="22"/>
          <w:szCs w:val="22"/>
        </w:rPr>
        <w:t xml:space="preserve"> </w:t>
      </w:r>
      <w:proofErr w:type="spellStart"/>
      <w:r w:rsidRPr="00274DC0">
        <w:rPr>
          <w:rFonts w:ascii="Arial" w:hAnsi="Arial" w:cs="Arial"/>
          <w:sz w:val="22"/>
          <w:szCs w:val="22"/>
        </w:rPr>
        <w:t>за</w:t>
      </w:r>
      <w:proofErr w:type="spellEnd"/>
      <w:r w:rsidRPr="00274DC0">
        <w:rPr>
          <w:rFonts w:ascii="Arial" w:hAnsi="Arial" w:cs="Arial"/>
          <w:sz w:val="22"/>
          <w:szCs w:val="22"/>
        </w:rPr>
        <w:t xml:space="preserve"> </w:t>
      </w:r>
      <w:proofErr w:type="spellStart"/>
      <w:r w:rsidRPr="00274DC0">
        <w:rPr>
          <w:rFonts w:ascii="Arial" w:hAnsi="Arial" w:cs="Arial"/>
          <w:sz w:val="22"/>
          <w:szCs w:val="22"/>
        </w:rPr>
        <w:t>превоз</w:t>
      </w:r>
      <w:proofErr w:type="spellEnd"/>
      <w:r w:rsidRPr="00274DC0">
        <w:rPr>
          <w:rFonts w:ascii="Arial" w:hAnsi="Arial" w:cs="Arial"/>
          <w:sz w:val="22"/>
          <w:szCs w:val="22"/>
        </w:rPr>
        <w:t xml:space="preserve"> </w:t>
      </w:r>
      <w:proofErr w:type="spellStart"/>
      <w:r w:rsidRPr="00274DC0">
        <w:rPr>
          <w:rFonts w:ascii="Arial" w:hAnsi="Arial" w:cs="Arial"/>
          <w:sz w:val="22"/>
          <w:szCs w:val="22"/>
        </w:rPr>
        <w:t>на</w:t>
      </w:r>
      <w:proofErr w:type="spellEnd"/>
      <w:r w:rsidRPr="00274DC0">
        <w:rPr>
          <w:rFonts w:ascii="Arial" w:hAnsi="Arial" w:cs="Arial"/>
          <w:sz w:val="22"/>
          <w:szCs w:val="22"/>
        </w:rPr>
        <w:t xml:space="preserve"> </w:t>
      </w:r>
      <w:proofErr w:type="spellStart"/>
      <w:r w:rsidRPr="00274DC0">
        <w:rPr>
          <w:rFonts w:ascii="Arial" w:hAnsi="Arial" w:cs="Arial"/>
          <w:sz w:val="22"/>
          <w:szCs w:val="22"/>
        </w:rPr>
        <w:t>опасни</w:t>
      </w:r>
      <w:proofErr w:type="spellEnd"/>
      <w:r w:rsidRPr="00274DC0">
        <w:rPr>
          <w:rFonts w:ascii="Arial" w:hAnsi="Arial" w:cs="Arial"/>
          <w:sz w:val="22"/>
          <w:szCs w:val="22"/>
        </w:rPr>
        <w:t xml:space="preserve"> </w:t>
      </w:r>
      <w:proofErr w:type="spellStart"/>
      <w:r w:rsidRPr="00274DC0">
        <w:rPr>
          <w:rFonts w:ascii="Arial" w:hAnsi="Arial" w:cs="Arial"/>
          <w:sz w:val="22"/>
          <w:szCs w:val="22"/>
        </w:rPr>
        <w:t>материи</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ја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поднесуваме</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следнава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пријава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за</w:t>
      </w:r>
      <w:proofErr w:type="spellEnd"/>
      <w:r w:rsidRPr="00274DC0">
        <w:rPr>
          <w:rFonts w:ascii="Arial" w:hAnsi="Arial" w:cs="Arial"/>
          <w:color w:val="00000A"/>
          <w:sz w:val="22"/>
          <w:szCs w:val="22"/>
        </w:rPr>
        <w:t xml:space="preserve"> </w:t>
      </w:r>
      <w:proofErr w:type="spellStart"/>
      <w:r w:rsidRPr="00274DC0">
        <w:rPr>
          <w:rFonts w:ascii="Arial" w:hAnsi="Arial" w:cs="Arial"/>
          <w:color w:val="00000A"/>
          <w:sz w:val="22"/>
          <w:szCs w:val="22"/>
        </w:rPr>
        <w:t>учество</w:t>
      </w:r>
      <w:proofErr w:type="spellEnd"/>
      <w:r w:rsidRPr="00274DC0">
        <w:rPr>
          <w:rFonts w:ascii="Arial" w:hAnsi="Arial" w:cs="Arial"/>
          <w:color w:val="00000A"/>
          <w:sz w:val="22"/>
          <w:szCs w:val="22"/>
        </w:rPr>
        <w:t>:</w:t>
      </w:r>
    </w:p>
    <w:p w14:paraId="32788446" w14:textId="77777777" w:rsidR="00494F7D" w:rsidRPr="00C64BAF" w:rsidRDefault="00494F7D" w:rsidP="00C46A21">
      <w:pPr>
        <w:pStyle w:val="BodyTextIndent"/>
        <w:ind w:left="0"/>
        <w:rPr>
          <w:rFonts w:ascii="Arial" w:hAnsi="Arial" w:cs="Arial"/>
          <w:noProof/>
        </w:rPr>
      </w:pPr>
    </w:p>
    <w:p w14:paraId="54774B45" w14:textId="7765E4F9" w:rsidR="00494F7D" w:rsidRPr="00FA75F9" w:rsidRDefault="00FA75F9" w:rsidP="00C46A21">
      <w:pPr>
        <w:pStyle w:val="BodyTextIndent"/>
        <w:ind w:left="0"/>
        <w:rPr>
          <w:rFonts w:ascii="Arial" w:hAnsi="Arial" w:cs="Arial"/>
          <w:b/>
          <w:noProof/>
        </w:rPr>
      </w:pPr>
      <w:r w:rsidRPr="00FA75F9">
        <w:rPr>
          <w:rFonts w:ascii="Arial" w:hAnsi="Arial" w:cs="Arial"/>
          <w:b/>
          <w:noProof/>
        </w:rPr>
        <w:t xml:space="preserve">Општи </w:t>
      </w:r>
      <w:r>
        <w:rPr>
          <w:rFonts w:ascii="Arial" w:hAnsi="Arial" w:cs="Arial"/>
          <w:b/>
          <w:noProof/>
        </w:rPr>
        <w:t>п</w:t>
      </w:r>
      <w:r w:rsidR="00494F7D" w:rsidRPr="00FA75F9">
        <w:rPr>
          <w:rFonts w:ascii="Arial" w:hAnsi="Arial" w:cs="Arial"/>
          <w:b/>
          <w:noProof/>
        </w:rPr>
        <w:t>одатоци за понудувачот</w:t>
      </w:r>
    </w:p>
    <w:p w14:paraId="7F8F67BC" w14:textId="77777777" w:rsidR="00494F7D" w:rsidRPr="00C64BAF" w:rsidRDefault="00494F7D" w:rsidP="00C46A21">
      <w:pPr>
        <w:pStyle w:val="BodyTextIndent"/>
        <w:ind w:left="142"/>
        <w:rPr>
          <w:rFonts w:ascii="Arial" w:hAnsi="Arial" w:cs="Arial"/>
          <w:b/>
          <w:noProo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6142"/>
      </w:tblGrid>
      <w:tr w:rsidR="00494F7D" w:rsidRPr="00C64BAF" w14:paraId="473FB9C6" w14:textId="77777777" w:rsidTr="00FA75F9">
        <w:tc>
          <w:tcPr>
            <w:tcW w:w="3805" w:type="dxa"/>
          </w:tcPr>
          <w:p w14:paraId="3B8B970D" w14:textId="48C94319"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Назив на правното лице</w:t>
            </w:r>
          </w:p>
        </w:tc>
        <w:tc>
          <w:tcPr>
            <w:tcW w:w="6142" w:type="dxa"/>
          </w:tcPr>
          <w:p w14:paraId="752E9C05" w14:textId="77777777" w:rsidR="00494F7D" w:rsidRPr="00C64BAF" w:rsidRDefault="00494F7D" w:rsidP="00C46A21">
            <w:pPr>
              <w:pStyle w:val="BodyTextIndent"/>
              <w:ind w:left="142"/>
              <w:rPr>
                <w:rFonts w:ascii="Arial" w:hAnsi="Arial" w:cs="Arial"/>
                <w:noProof/>
              </w:rPr>
            </w:pPr>
          </w:p>
          <w:p w14:paraId="182464E7" w14:textId="77777777" w:rsidR="00494F7D" w:rsidRPr="00C64BAF" w:rsidRDefault="00494F7D" w:rsidP="00C46A21">
            <w:pPr>
              <w:pStyle w:val="BodyTextIndent"/>
              <w:ind w:left="142"/>
              <w:rPr>
                <w:rFonts w:ascii="Arial" w:hAnsi="Arial" w:cs="Arial"/>
                <w:noProof/>
              </w:rPr>
            </w:pPr>
          </w:p>
        </w:tc>
      </w:tr>
      <w:tr w:rsidR="00494F7D" w:rsidRPr="00C64BAF" w14:paraId="48DDAD64" w14:textId="77777777" w:rsidTr="00FA75F9">
        <w:tc>
          <w:tcPr>
            <w:tcW w:w="3805" w:type="dxa"/>
          </w:tcPr>
          <w:p w14:paraId="72C6C22F" w14:textId="77777777" w:rsidR="00494F7D" w:rsidRPr="00C64BAF" w:rsidRDefault="00494F7D" w:rsidP="00C46A21">
            <w:pPr>
              <w:pStyle w:val="BodyTextIndent"/>
              <w:ind w:left="142"/>
              <w:rPr>
                <w:rFonts w:ascii="Arial" w:hAnsi="Arial" w:cs="Arial"/>
                <w:noProof/>
                <w:sz w:val="22"/>
                <w:szCs w:val="22"/>
              </w:rPr>
            </w:pPr>
            <w:r w:rsidRPr="00C64BAF">
              <w:rPr>
                <w:rFonts w:ascii="Arial" w:hAnsi="Arial" w:cs="Arial"/>
                <w:noProof/>
                <w:sz w:val="22"/>
                <w:szCs w:val="22"/>
              </w:rPr>
              <w:t>Адреса</w:t>
            </w:r>
          </w:p>
        </w:tc>
        <w:tc>
          <w:tcPr>
            <w:tcW w:w="6142" w:type="dxa"/>
          </w:tcPr>
          <w:p w14:paraId="4E147C6F" w14:textId="77777777" w:rsidR="00494F7D" w:rsidRPr="00C64BAF" w:rsidRDefault="00494F7D" w:rsidP="00C46A21">
            <w:pPr>
              <w:pStyle w:val="BodyTextIndent"/>
              <w:ind w:left="142"/>
              <w:rPr>
                <w:rFonts w:ascii="Arial" w:hAnsi="Arial" w:cs="Arial"/>
                <w:noProof/>
              </w:rPr>
            </w:pPr>
          </w:p>
          <w:p w14:paraId="02F695CE" w14:textId="77777777" w:rsidR="00494F7D" w:rsidRPr="00C64BAF" w:rsidRDefault="00494F7D" w:rsidP="00C46A21">
            <w:pPr>
              <w:pStyle w:val="BodyTextIndent"/>
              <w:ind w:left="142"/>
              <w:rPr>
                <w:rFonts w:ascii="Arial" w:hAnsi="Arial" w:cs="Arial"/>
                <w:noProof/>
              </w:rPr>
            </w:pPr>
          </w:p>
        </w:tc>
      </w:tr>
      <w:tr w:rsidR="00494F7D" w:rsidRPr="00C64BAF" w14:paraId="154A492B" w14:textId="77777777" w:rsidTr="00FA75F9">
        <w:tc>
          <w:tcPr>
            <w:tcW w:w="3805" w:type="dxa"/>
          </w:tcPr>
          <w:p w14:paraId="7B51BFF3" w14:textId="365A348A"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Телефон/Телефакс</w:t>
            </w:r>
          </w:p>
        </w:tc>
        <w:tc>
          <w:tcPr>
            <w:tcW w:w="6142" w:type="dxa"/>
          </w:tcPr>
          <w:p w14:paraId="0A3DD055" w14:textId="77777777" w:rsidR="00494F7D" w:rsidRPr="00C64BAF" w:rsidRDefault="00494F7D" w:rsidP="00C46A21">
            <w:pPr>
              <w:pStyle w:val="BodyTextIndent"/>
              <w:ind w:left="142"/>
              <w:rPr>
                <w:rFonts w:ascii="Arial" w:hAnsi="Arial" w:cs="Arial"/>
                <w:noProof/>
              </w:rPr>
            </w:pPr>
          </w:p>
          <w:p w14:paraId="006DF485" w14:textId="77777777" w:rsidR="00494F7D" w:rsidRPr="00C64BAF" w:rsidRDefault="00494F7D" w:rsidP="00C46A21">
            <w:pPr>
              <w:pStyle w:val="BodyTextIndent"/>
              <w:ind w:left="142"/>
              <w:rPr>
                <w:rFonts w:ascii="Arial" w:hAnsi="Arial" w:cs="Arial"/>
                <w:noProof/>
              </w:rPr>
            </w:pPr>
          </w:p>
        </w:tc>
      </w:tr>
      <w:tr w:rsidR="00494F7D" w:rsidRPr="00C64BAF" w14:paraId="5468E050" w14:textId="77777777" w:rsidTr="00FA75F9">
        <w:tc>
          <w:tcPr>
            <w:tcW w:w="3805" w:type="dxa"/>
          </w:tcPr>
          <w:p w14:paraId="5DE5A899" w14:textId="23B18163"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Е-пошта</w:t>
            </w:r>
          </w:p>
        </w:tc>
        <w:tc>
          <w:tcPr>
            <w:tcW w:w="6142" w:type="dxa"/>
          </w:tcPr>
          <w:p w14:paraId="4E81E0D7" w14:textId="77777777" w:rsidR="00494F7D" w:rsidRPr="00C64BAF" w:rsidRDefault="00494F7D" w:rsidP="00C46A21">
            <w:pPr>
              <w:pStyle w:val="BodyTextIndent"/>
              <w:ind w:left="142"/>
              <w:rPr>
                <w:rFonts w:ascii="Arial" w:hAnsi="Arial" w:cs="Arial"/>
                <w:noProof/>
              </w:rPr>
            </w:pPr>
          </w:p>
          <w:p w14:paraId="679B85CC" w14:textId="77777777" w:rsidR="00494F7D" w:rsidRPr="00C64BAF" w:rsidRDefault="00494F7D" w:rsidP="00C46A21">
            <w:pPr>
              <w:pStyle w:val="BodyTextIndent"/>
              <w:ind w:left="142"/>
              <w:rPr>
                <w:rFonts w:ascii="Arial" w:hAnsi="Arial" w:cs="Arial"/>
                <w:noProof/>
              </w:rPr>
            </w:pPr>
          </w:p>
        </w:tc>
      </w:tr>
      <w:tr w:rsidR="00494F7D" w:rsidRPr="00C64BAF" w14:paraId="46496C40" w14:textId="77777777" w:rsidTr="00FA75F9">
        <w:tc>
          <w:tcPr>
            <w:tcW w:w="3805" w:type="dxa"/>
          </w:tcPr>
          <w:p w14:paraId="56724AE8" w14:textId="77A46A7B"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Лице за контакт</w:t>
            </w:r>
          </w:p>
        </w:tc>
        <w:tc>
          <w:tcPr>
            <w:tcW w:w="6142" w:type="dxa"/>
          </w:tcPr>
          <w:p w14:paraId="79B08B0E" w14:textId="77777777" w:rsidR="00494F7D" w:rsidRPr="00C64BAF" w:rsidRDefault="00494F7D" w:rsidP="00C46A21">
            <w:pPr>
              <w:pStyle w:val="BodyTextIndent"/>
              <w:ind w:left="142"/>
              <w:rPr>
                <w:rFonts w:ascii="Arial" w:hAnsi="Arial" w:cs="Arial"/>
                <w:noProof/>
              </w:rPr>
            </w:pPr>
          </w:p>
          <w:p w14:paraId="04D3A40E" w14:textId="77777777" w:rsidR="00494F7D" w:rsidRPr="00C64BAF" w:rsidRDefault="00494F7D" w:rsidP="00C46A21">
            <w:pPr>
              <w:pStyle w:val="BodyTextIndent"/>
              <w:ind w:left="142"/>
              <w:rPr>
                <w:rFonts w:ascii="Arial" w:hAnsi="Arial" w:cs="Arial"/>
                <w:noProof/>
              </w:rPr>
            </w:pPr>
          </w:p>
        </w:tc>
      </w:tr>
      <w:tr w:rsidR="00494F7D" w:rsidRPr="00C64BAF" w14:paraId="6C1951D2" w14:textId="77777777" w:rsidTr="00FA75F9">
        <w:tc>
          <w:tcPr>
            <w:tcW w:w="3805" w:type="dxa"/>
          </w:tcPr>
          <w:p w14:paraId="09CAB1D0" w14:textId="47B2D850"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Одговорно лице (лице кое ќе биде задолжено за реализација)</w:t>
            </w:r>
          </w:p>
        </w:tc>
        <w:tc>
          <w:tcPr>
            <w:tcW w:w="6142" w:type="dxa"/>
          </w:tcPr>
          <w:p w14:paraId="401434E1" w14:textId="77777777" w:rsidR="00494F7D" w:rsidRPr="00C64BAF" w:rsidRDefault="00494F7D" w:rsidP="00C46A21">
            <w:pPr>
              <w:pStyle w:val="BodyTextIndent"/>
              <w:ind w:left="142"/>
              <w:rPr>
                <w:rFonts w:ascii="Arial" w:hAnsi="Arial" w:cs="Arial"/>
                <w:noProof/>
              </w:rPr>
            </w:pPr>
          </w:p>
          <w:p w14:paraId="623D7E0B" w14:textId="77777777" w:rsidR="00494F7D" w:rsidRPr="00C64BAF" w:rsidRDefault="00494F7D" w:rsidP="00C46A21">
            <w:pPr>
              <w:pStyle w:val="BodyTextIndent"/>
              <w:ind w:left="142"/>
              <w:rPr>
                <w:rFonts w:ascii="Arial" w:hAnsi="Arial" w:cs="Arial"/>
                <w:noProof/>
              </w:rPr>
            </w:pPr>
          </w:p>
        </w:tc>
      </w:tr>
      <w:tr w:rsidR="00494F7D" w:rsidRPr="00C64BAF" w14:paraId="42E2DB3B" w14:textId="77777777" w:rsidTr="00FA75F9">
        <w:tc>
          <w:tcPr>
            <w:tcW w:w="3805" w:type="dxa"/>
          </w:tcPr>
          <w:p w14:paraId="2264DFB9" w14:textId="2EDD8285"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Даночен број</w:t>
            </w:r>
          </w:p>
        </w:tc>
        <w:tc>
          <w:tcPr>
            <w:tcW w:w="6142" w:type="dxa"/>
          </w:tcPr>
          <w:p w14:paraId="12E78E8E" w14:textId="77777777" w:rsidR="00494F7D" w:rsidRPr="00C64BAF" w:rsidRDefault="00494F7D" w:rsidP="00C46A21">
            <w:pPr>
              <w:pStyle w:val="BodyTextIndent"/>
              <w:ind w:left="142"/>
              <w:rPr>
                <w:rFonts w:ascii="Arial" w:hAnsi="Arial" w:cs="Arial"/>
                <w:noProof/>
              </w:rPr>
            </w:pPr>
          </w:p>
          <w:p w14:paraId="5854A8F6" w14:textId="77777777" w:rsidR="00494F7D" w:rsidRPr="00C64BAF" w:rsidRDefault="00494F7D" w:rsidP="00C46A21">
            <w:pPr>
              <w:pStyle w:val="BodyTextIndent"/>
              <w:ind w:left="142"/>
              <w:rPr>
                <w:rFonts w:ascii="Arial" w:hAnsi="Arial" w:cs="Arial"/>
                <w:noProof/>
              </w:rPr>
            </w:pPr>
          </w:p>
        </w:tc>
      </w:tr>
      <w:tr w:rsidR="00494F7D" w:rsidRPr="00C64BAF" w14:paraId="1E7B5FF9" w14:textId="77777777" w:rsidTr="00FA75F9">
        <w:tc>
          <w:tcPr>
            <w:tcW w:w="3805" w:type="dxa"/>
          </w:tcPr>
          <w:p w14:paraId="14013590" w14:textId="0993811D" w:rsidR="00494F7D" w:rsidRPr="00C64BAF" w:rsidRDefault="00FA75F9" w:rsidP="00C46A21">
            <w:pPr>
              <w:pStyle w:val="BodyTextIndent"/>
              <w:ind w:left="142"/>
              <w:rPr>
                <w:rFonts w:ascii="Arial" w:hAnsi="Arial" w:cs="Arial"/>
                <w:noProof/>
                <w:sz w:val="22"/>
                <w:szCs w:val="22"/>
              </w:rPr>
            </w:pPr>
            <w:r>
              <w:rPr>
                <w:rFonts w:ascii="Arial" w:hAnsi="Arial" w:cs="Arial"/>
                <w:noProof/>
                <w:sz w:val="22"/>
                <w:szCs w:val="22"/>
              </w:rPr>
              <w:t>Матичен број</w:t>
            </w:r>
          </w:p>
        </w:tc>
        <w:tc>
          <w:tcPr>
            <w:tcW w:w="6142" w:type="dxa"/>
          </w:tcPr>
          <w:p w14:paraId="0D708199" w14:textId="77777777" w:rsidR="00494F7D" w:rsidRPr="00C64BAF" w:rsidRDefault="00494F7D" w:rsidP="00C46A21">
            <w:pPr>
              <w:pStyle w:val="BodyTextIndent"/>
              <w:ind w:left="142"/>
              <w:rPr>
                <w:rFonts w:ascii="Arial" w:hAnsi="Arial" w:cs="Arial"/>
                <w:noProof/>
              </w:rPr>
            </w:pPr>
          </w:p>
          <w:p w14:paraId="30288B79" w14:textId="77777777" w:rsidR="00494F7D" w:rsidRPr="00C64BAF" w:rsidRDefault="00494F7D" w:rsidP="00C46A21">
            <w:pPr>
              <w:pStyle w:val="BodyTextIndent"/>
              <w:ind w:left="142"/>
              <w:rPr>
                <w:rFonts w:ascii="Arial" w:hAnsi="Arial" w:cs="Arial"/>
                <w:noProof/>
              </w:rPr>
            </w:pPr>
          </w:p>
        </w:tc>
      </w:tr>
    </w:tbl>
    <w:p w14:paraId="68B3ED0A" w14:textId="77777777" w:rsidR="00494F7D" w:rsidRPr="00C64BAF" w:rsidRDefault="00494F7D" w:rsidP="00C46A21">
      <w:pPr>
        <w:pStyle w:val="BodyTextIndent"/>
        <w:ind w:left="0"/>
        <w:rPr>
          <w:rFonts w:ascii="Arial" w:hAnsi="Arial" w:cs="Arial"/>
          <w:noProof/>
        </w:rPr>
      </w:pPr>
    </w:p>
    <w:p w14:paraId="02619062" w14:textId="3E9A3684" w:rsidR="00C6654A" w:rsidRPr="00C64BAF" w:rsidRDefault="00FA75F9" w:rsidP="00C46A21">
      <w:pPr>
        <w:rPr>
          <w:rFonts w:ascii="Arial" w:hAnsi="Arial" w:cs="Arial"/>
          <w:noProof/>
          <w:sz w:val="22"/>
          <w:szCs w:val="22"/>
          <w:lang w:val="mk-MK"/>
        </w:rPr>
      </w:pPr>
      <w:r w:rsidRPr="00FA75F9">
        <w:rPr>
          <w:rFonts w:ascii="Arial" w:hAnsi="Arial" w:cs="Arial"/>
          <w:noProof/>
          <w:sz w:val="22"/>
          <w:szCs w:val="22"/>
          <w:lang w:val="mk-MK"/>
        </w:rPr>
        <w:t>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w:t>
      </w:r>
    </w:p>
    <w:p w14:paraId="73ECC150" w14:textId="77777777" w:rsidR="00C6654A" w:rsidRPr="00C64BAF" w:rsidRDefault="00C6654A" w:rsidP="00C46A21">
      <w:pPr>
        <w:rPr>
          <w:rFonts w:ascii="Arial" w:hAnsi="Arial" w:cs="Arial"/>
          <w:noProof/>
          <w:sz w:val="22"/>
          <w:szCs w:val="22"/>
          <w:lang w:val="mk-MK"/>
        </w:rPr>
      </w:pPr>
    </w:p>
    <w:p w14:paraId="5CC0FF5E" w14:textId="77777777" w:rsidR="00C6654A" w:rsidRPr="00C64BAF" w:rsidRDefault="00C6654A" w:rsidP="00C46A21">
      <w:pPr>
        <w:rPr>
          <w:rFonts w:ascii="Arial" w:hAnsi="Arial" w:cs="Arial"/>
          <w:noProof/>
          <w:sz w:val="22"/>
          <w:szCs w:val="22"/>
          <w:lang w:val="mk-MK"/>
        </w:rPr>
      </w:pPr>
    </w:p>
    <w:p w14:paraId="054939B0" w14:textId="78E185D6" w:rsidR="00494F7D" w:rsidRPr="00C64BAF" w:rsidRDefault="00494F7D" w:rsidP="00C46A21">
      <w:pPr>
        <w:rPr>
          <w:rFonts w:ascii="Arial" w:hAnsi="Arial" w:cs="Arial"/>
          <w:noProof/>
          <w:sz w:val="22"/>
          <w:szCs w:val="22"/>
          <w:lang w:val="mk-MK"/>
        </w:rPr>
      </w:pPr>
      <w:r w:rsidRPr="00C64BAF">
        <w:rPr>
          <w:rFonts w:ascii="Arial" w:hAnsi="Arial" w:cs="Arial"/>
          <w:noProof/>
          <w:sz w:val="22"/>
          <w:szCs w:val="22"/>
          <w:lang w:val="mk-MK"/>
        </w:rPr>
        <w:t xml:space="preserve">Датум: </w:t>
      </w:r>
      <w:r w:rsidR="00D00FF6" w:rsidRPr="00C64BAF">
        <w:rPr>
          <w:rFonts w:ascii="Arial" w:hAnsi="Arial" w:cs="Arial"/>
          <w:noProof/>
          <w:sz w:val="22"/>
          <w:szCs w:val="22"/>
          <w:lang w:val="mk-MK"/>
        </w:rPr>
        <w:t xml:space="preserve"> _________________</w:t>
      </w:r>
    </w:p>
    <w:p w14:paraId="4F8C41E6" w14:textId="77777777" w:rsidR="00D00FF6" w:rsidRPr="00C64BAF" w:rsidRDefault="00D00FF6" w:rsidP="00C46A21">
      <w:pPr>
        <w:rPr>
          <w:rFonts w:ascii="Arial" w:hAnsi="Arial" w:cs="Arial"/>
          <w:noProof/>
          <w:sz w:val="22"/>
          <w:szCs w:val="22"/>
          <w:lang w:val="mk-MK"/>
        </w:rPr>
      </w:pPr>
    </w:p>
    <w:p w14:paraId="10E8E9A1" w14:textId="77777777" w:rsidR="00274DC0" w:rsidRPr="00C64BAF" w:rsidRDefault="00274DC0" w:rsidP="00274DC0">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Одговорно лице</w:t>
      </w:r>
      <w:r w:rsidRPr="00C64BAF">
        <w:rPr>
          <w:rFonts w:ascii="Arial" w:hAnsi="Arial" w:cs="Arial"/>
          <w:noProof/>
          <w:sz w:val="22"/>
          <w:szCs w:val="22"/>
          <w:lang w:val="mk-MK"/>
        </w:rPr>
        <w:t>:</w:t>
      </w:r>
    </w:p>
    <w:p w14:paraId="52577392" w14:textId="77777777" w:rsidR="00274DC0" w:rsidRPr="00C64BAF" w:rsidRDefault="00274DC0" w:rsidP="00274DC0">
      <w:pPr>
        <w:rPr>
          <w:rFonts w:ascii="Arial" w:hAnsi="Arial" w:cs="Arial"/>
          <w:noProof/>
          <w:sz w:val="22"/>
          <w:szCs w:val="22"/>
          <w:lang w:val="mk-MK"/>
        </w:rPr>
      </w:pPr>
    </w:p>
    <w:p w14:paraId="7FF976B6" w14:textId="77777777" w:rsidR="00274DC0" w:rsidRPr="00C64BAF" w:rsidRDefault="00274DC0" w:rsidP="00274DC0">
      <w:pPr>
        <w:rPr>
          <w:rFonts w:ascii="Arial" w:hAnsi="Arial" w:cs="Arial"/>
          <w:noProof/>
          <w:sz w:val="22"/>
          <w:szCs w:val="22"/>
          <w:lang w:val="mk-MK"/>
        </w:rPr>
      </w:pPr>
    </w:p>
    <w:p w14:paraId="204C19AF" w14:textId="77777777" w:rsidR="00274DC0" w:rsidRPr="00C64BAF" w:rsidRDefault="00274DC0" w:rsidP="00274DC0">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228201E7" w14:textId="77777777" w:rsidR="00274DC0" w:rsidRPr="00C64BAF" w:rsidRDefault="00274DC0" w:rsidP="00274DC0">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57CBF2C4" w14:textId="5A6FCD86" w:rsidR="00B64B30" w:rsidRPr="00274DC0" w:rsidRDefault="0081045E" w:rsidP="00B64B30">
      <w:pPr>
        <w:rPr>
          <w:rFonts w:ascii="Arial" w:hAnsi="Arial" w:cs="Arial"/>
          <w:noProof/>
          <w:lang w:val="mk-MK"/>
        </w:rPr>
      </w:pPr>
      <w:r w:rsidRPr="00C64BAF">
        <w:rPr>
          <w:rFonts w:ascii="Arial" w:hAnsi="Arial" w:cs="Arial"/>
          <w:noProof/>
          <w:lang w:val="mk-MK"/>
        </w:rPr>
        <w:br w:type="page"/>
      </w:r>
      <w:r w:rsidR="005147A5" w:rsidRPr="00274DC0">
        <w:rPr>
          <w:rFonts w:ascii="Arial" w:hAnsi="Arial" w:cs="Arial"/>
          <w:noProof/>
          <w:sz w:val="22"/>
          <w:szCs w:val="22"/>
          <w:lang w:val="mk-MK"/>
        </w:rPr>
        <w:lastRenderedPageBreak/>
        <w:t>О</w:t>
      </w:r>
      <w:r w:rsidR="00B64B30" w:rsidRPr="00274DC0">
        <w:rPr>
          <w:rFonts w:ascii="Arial" w:hAnsi="Arial" w:cs="Arial"/>
          <w:noProof/>
          <w:sz w:val="22"/>
          <w:szCs w:val="22"/>
          <w:lang w:val="mk-MK"/>
        </w:rPr>
        <w:t>бразец 2</w:t>
      </w:r>
    </w:p>
    <w:p w14:paraId="4C1C34E0" w14:textId="77777777" w:rsidR="00B32845" w:rsidRPr="00C64BAF" w:rsidRDefault="00B32845" w:rsidP="00B64B30">
      <w:pPr>
        <w:rPr>
          <w:rFonts w:ascii="Arial" w:hAnsi="Arial" w:cs="Arial"/>
          <w:noProof/>
          <w:lang w:val="mk-MK"/>
        </w:rPr>
      </w:pPr>
    </w:p>
    <w:p w14:paraId="58FC78A6" w14:textId="652068DA" w:rsidR="005147A5" w:rsidRPr="005147A5" w:rsidRDefault="005147A5" w:rsidP="005147A5">
      <w:pPr>
        <w:spacing w:line="276" w:lineRule="auto"/>
        <w:jc w:val="center"/>
        <w:rPr>
          <w:rFonts w:ascii="Arial" w:hAnsi="Arial" w:cs="Arial"/>
          <w:b/>
          <w:noProof/>
          <w:sz w:val="32"/>
          <w:szCs w:val="32"/>
          <w:lang w:val="mk-MK"/>
        </w:rPr>
      </w:pPr>
      <w:r w:rsidRPr="005147A5">
        <w:rPr>
          <w:rFonts w:ascii="Arial" w:hAnsi="Arial" w:cs="Arial"/>
          <w:b/>
          <w:noProof/>
          <w:sz w:val="32"/>
          <w:szCs w:val="32"/>
          <w:lang w:val="mk-MK"/>
        </w:rPr>
        <w:t>ИЗЈАВА</w:t>
      </w:r>
    </w:p>
    <w:p w14:paraId="712554C2" w14:textId="5BB553F3" w:rsidR="00B64B30" w:rsidRPr="00274DC0" w:rsidRDefault="005147A5" w:rsidP="005147A5">
      <w:pPr>
        <w:jc w:val="center"/>
        <w:rPr>
          <w:rFonts w:ascii="Arial" w:hAnsi="Arial" w:cs="Arial"/>
          <w:b/>
          <w:noProof/>
          <w:sz w:val="22"/>
          <w:szCs w:val="22"/>
          <w:lang w:val="mk-MK"/>
        </w:rPr>
      </w:pPr>
      <w:r w:rsidRPr="00274DC0">
        <w:rPr>
          <w:rFonts w:ascii="Arial" w:hAnsi="Arial" w:cs="Arial"/>
          <w:b/>
          <w:noProof/>
          <w:sz w:val="22"/>
          <w:szCs w:val="22"/>
          <w:lang w:val="mk-MK"/>
        </w:rPr>
        <w:t xml:space="preserve">за </w:t>
      </w:r>
      <w:r w:rsidR="001C22C8" w:rsidRPr="00274DC0">
        <w:rPr>
          <w:rFonts w:ascii="Arial" w:hAnsi="Arial" w:cs="Arial"/>
          <w:b/>
          <w:noProof/>
          <w:sz w:val="22"/>
          <w:szCs w:val="22"/>
          <w:lang w:val="mk-MK"/>
        </w:rPr>
        <w:t xml:space="preserve">располагање со соодветна </w:t>
      </w:r>
      <w:r w:rsidRPr="00274DC0">
        <w:rPr>
          <w:rFonts w:ascii="Arial" w:hAnsi="Arial" w:cs="Arial"/>
          <w:b/>
          <w:noProof/>
          <w:sz w:val="22"/>
          <w:szCs w:val="22"/>
          <w:lang w:val="mk-MK"/>
        </w:rPr>
        <w:t>опрема и технологија</w:t>
      </w:r>
    </w:p>
    <w:p w14:paraId="44FEF5F7" w14:textId="77777777" w:rsidR="00B32845" w:rsidRPr="00C64BAF" w:rsidRDefault="00B32845" w:rsidP="00B32845">
      <w:pPr>
        <w:jc w:val="center"/>
        <w:rPr>
          <w:rFonts w:ascii="Arial" w:hAnsi="Arial" w:cs="Arial"/>
          <w:b/>
          <w:noProof/>
          <w:sz w:val="28"/>
          <w:szCs w:val="28"/>
          <w:lang w:val="mk-MK"/>
        </w:rPr>
      </w:pPr>
    </w:p>
    <w:p w14:paraId="19148667" w14:textId="77777777" w:rsidR="005147A5" w:rsidRPr="005147A5" w:rsidRDefault="005147A5" w:rsidP="005147A5">
      <w:pPr>
        <w:jc w:val="both"/>
        <w:rPr>
          <w:rFonts w:ascii="Arial" w:hAnsi="Arial" w:cs="Arial"/>
          <w:noProof/>
          <w:lang w:val="mk-MK"/>
        </w:rPr>
      </w:pPr>
    </w:p>
    <w:p w14:paraId="4374E619" w14:textId="77777777" w:rsidR="005147A5" w:rsidRPr="005147A5" w:rsidRDefault="005147A5" w:rsidP="005147A5">
      <w:pPr>
        <w:jc w:val="both"/>
        <w:rPr>
          <w:rFonts w:ascii="Arial" w:hAnsi="Arial" w:cs="Arial"/>
          <w:noProof/>
          <w:lang w:val="mk-MK"/>
        </w:rPr>
      </w:pPr>
    </w:p>
    <w:p w14:paraId="76AC2E43" w14:textId="77777777" w:rsidR="005147A5" w:rsidRPr="005147A5" w:rsidRDefault="005147A5" w:rsidP="005147A5">
      <w:pPr>
        <w:jc w:val="both"/>
        <w:rPr>
          <w:rFonts w:ascii="Arial" w:hAnsi="Arial" w:cs="Arial"/>
          <w:noProof/>
          <w:lang w:val="mk-MK"/>
        </w:rPr>
      </w:pPr>
    </w:p>
    <w:p w14:paraId="42E2AE3D" w14:textId="6C4B6A89" w:rsidR="006661A5" w:rsidRPr="00274DC0" w:rsidRDefault="005147A5" w:rsidP="005147A5">
      <w:pPr>
        <w:jc w:val="both"/>
        <w:rPr>
          <w:rFonts w:ascii="Arial" w:hAnsi="Arial" w:cs="Arial"/>
          <w:noProof/>
          <w:sz w:val="22"/>
          <w:szCs w:val="22"/>
          <w:lang w:val="mk-MK"/>
        </w:rPr>
      </w:pPr>
      <w:r w:rsidRPr="00274DC0">
        <w:rPr>
          <w:rFonts w:ascii="Arial" w:hAnsi="Arial" w:cs="Arial"/>
          <w:noProof/>
          <w:sz w:val="22"/>
          <w:szCs w:val="22"/>
          <w:lang w:val="mk-MK"/>
        </w:rPr>
        <w:t>Јас, долупотпишаниот __________________________________________ во својство на</w:t>
      </w:r>
      <w:r w:rsidR="00872D8A" w:rsidRPr="00274DC0">
        <w:rPr>
          <w:rFonts w:ascii="Arial" w:hAnsi="Arial" w:cs="Arial"/>
          <w:noProof/>
          <w:sz w:val="22"/>
          <w:szCs w:val="22"/>
          <w:lang w:val="mk-MK"/>
        </w:rPr>
        <w:t xml:space="preserve"> </w:t>
      </w:r>
      <w:r w:rsidRPr="00274DC0">
        <w:rPr>
          <w:rFonts w:ascii="Arial" w:hAnsi="Arial" w:cs="Arial"/>
          <w:noProof/>
          <w:sz w:val="22"/>
          <w:szCs w:val="22"/>
          <w:lang w:val="mk-MK"/>
        </w:rPr>
        <w:t>одговорно лице под целосна материјална и кривична одговорност изјавувам дека располагам со соодветна технологија и опрема за извршување на предметот на jавниот повик за избор на правно лице кое ќе врши изработување на АДР сертификати за стручна оспособеност на возачите на моторните возила за превоз на опасни материи.</w:t>
      </w:r>
    </w:p>
    <w:p w14:paraId="0D4325EB" w14:textId="77777777" w:rsidR="00644FC1" w:rsidRPr="00C64BAF" w:rsidRDefault="00644FC1" w:rsidP="00644FC1">
      <w:pPr>
        <w:jc w:val="both"/>
        <w:rPr>
          <w:rFonts w:ascii="Arial" w:hAnsi="Arial" w:cs="Arial"/>
          <w:noProof/>
          <w:lang w:val="mk-MK"/>
        </w:rPr>
      </w:pPr>
    </w:p>
    <w:p w14:paraId="64124DFC" w14:textId="77777777" w:rsidR="00644FC1" w:rsidRPr="00C64BAF" w:rsidRDefault="00644FC1" w:rsidP="00644FC1">
      <w:pPr>
        <w:jc w:val="both"/>
        <w:rPr>
          <w:rFonts w:ascii="Arial" w:hAnsi="Arial" w:cs="Arial"/>
          <w:noProof/>
          <w:lang w:val="mk-MK"/>
        </w:rPr>
      </w:pPr>
    </w:p>
    <w:p w14:paraId="0912597C" w14:textId="77777777" w:rsidR="00644FC1" w:rsidRPr="00C64BAF" w:rsidRDefault="00644FC1" w:rsidP="00644FC1">
      <w:pPr>
        <w:jc w:val="both"/>
        <w:rPr>
          <w:rFonts w:ascii="Arial" w:hAnsi="Arial" w:cs="Arial"/>
          <w:noProof/>
          <w:lang w:val="mk-MK"/>
        </w:rPr>
      </w:pPr>
    </w:p>
    <w:p w14:paraId="1FFF9954" w14:textId="63305F98" w:rsidR="006661A5" w:rsidRPr="00C64BAF" w:rsidRDefault="006661A5" w:rsidP="00A747C0">
      <w:pPr>
        <w:ind w:left="540"/>
        <w:jc w:val="both"/>
        <w:rPr>
          <w:rFonts w:ascii="Arial" w:hAnsi="Arial" w:cs="Arial"/>
          <w:noProof/>
          <w:lang w:val="mk-MK"/>
        </w:rPr>
      </w:pPr>
    </w:p>
    <w:p w14:paraId="51D0281A" w14:textId="399F5E23" w:rsidR="00DD21FD" w:rsidRPr="00C64BAF" w:rsidRDefault="00DD21FD" w:rsidP="00A747C0">
      <w:pPr>
        <w:ind w:left="540"/>
        <w:jc w:val="both"/>
        <w:rPr>
          <w:rFonts w:ascii="Arial" w:hAnsi="Arial" w:cs="Arial"/>
          <w:noProof/>
          <w:lang w:val="mk-MK"/>
        </w:rPr>
      </w:pPr>
    </w:p>
    <w:p w14:paraId="31EB45C0" w14:textId="29DF92D8" w:rsidR="00DD21FD" w:rsidRPr="00C64BAF" w:rsidRDefault="00DD21FD" w:rsidP="00A747C0">
      <w:pPr>
        <w:ind w:left="540"/>
        <w:jc w:val="both"/>
        <w:rPr>
          <w:rFonts w:ascii="Arial" w:hAnsi="Arial" w:cs="Arial"/>
          <w:noProof/>
          <w:lang w:val="mk-MK"/>
        </w:rPr>
      </w:pPr>
      <w:bookmarkStart w:id="15" w:name="_Hlk109979281"/>
    </w:p>
    <w:p w14:paraId="011135E0" w14:textId="77777777" w:rsidR="00DD21FD" w:rsidRPr="00C64BAF" w:rsidRDefault="00DD21FD" w:rsidP="00A747C0">
      <w:pPr>
        <w:ind w:left="540"/>
        <w:jc w:val="both"/>
        <w:rPr>
          <w:rFonts w:ascii="Arial" w:hAnsi="Arial" w:cs="Arial"/>
          <w:noProof/>
          <w:lang w:val="mk-MK"/>
        </w:rPr>
      </w:pPr>
    </w:p>
    <w:p w14:paraId="2BA9F698" w14:textId="77777777" w:rsidR="006661A5" w:rsidRPr="00C64BAF" w:rsidRDefault="006661A5" w:rsidP="00A747C0">
      <w:pPr>
        <w:ind w:left="540"/>
        <w:jc w:val="both"/>
        <w:rPr>
          <w:rFonts w:ascii="Arial" w:hAnsi="Arial" w:cs="Arial"/>
          <w:noProof/>
          <w:sz w:val="20"/>
          <w:szCs w:val="20"/>
          <w:lang w:val="mk-MK"/>
        </w:rPr>
      </w:pPr>
    </w:p>
    <w:bookmarkEnd w:id="15"/>
    <w:p w14:paraId="2FB22252" w14:textId="77777777" w:rsidR="005147A5" w:rsidRPr="00C64BAF" w:rsidRDefault="005147A5" w:rsidP="005147A5">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5FDB723D" w14:textId="77777777" w:rsidR="005147A5" w:rsidRPr="00C64BAF" w:rsidRDefault="005147A5" w:rsidP="005147A5">
      <w:pPr>
        <w:rPr>
          <w:rFonts w:ascii="Arial" w:hAnsi="Arial" w:cs="Arial"/>
          <w:noProof/>
          <w:sz w:val="22"/>
          <w:szCs w:val="22"/>
          <w:lang w:val="mk-MK"/>
        </w:rPr>
      </w:pPr>
    </w:p>
    <w:p w14:paraId="42C29653" w14:textId="0E2C6772" w:rsidR="00274DC0" w:rsidRPr="00C64BAF" w:rsidRDefault="00274DC0" w:rsidP="00274DC0">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 xml:space="preserve"> Одговорно лице</w:t>
      </w:r>
      <w:r w:rsidRPr="00C64BAF">
        <w:rPr>
          <w:rFonts w:ascii="Arial" w:hAnsi="Arial" w:cs="Arial"/>
          <w:noProof/>
          <w:sz w:val="22"/>
          <w:szCs w:val="22"/>
          <w:lang w:val="mk-MK"/>
        </w:rPr>
        <w:t>:</w:t>
      </w:r>
    </w:p>
    <w:p w14:paraId="3E0DD8ED" w14:textId="77777777" w:rsidR="00274DC0" w:rsidRPr="00C64BAF" w:rsidRDefault="00274DC0" w:rsidP="00274DC0">
      <w:pPr>
        <w:rPr>
          <w:rFonts w:ascii="Arial" w:hAnsi="Arial" w:cs="Arial"/>
          <w:noProof/>
          <w:sz w:val="22"/>
          <w:szCs w:val="22"/>
          <w:lang w:val="mk-MK"/>
        </w:rPr>
      </w:pPr>
    </w:p>
    <w:p w14:paraId="3447CFB8" w14:textId="77777777" w:rsidR="00274DC0" w:rsidRPr="00C64BAF" w:rsidRDefault="00274DC0" w:rsidP="00274DC0">
      <w:pPr>
        <w:rPr>
          <w:rFonts w:ascii="Arial" w:hAnsi="Arial" w:cs="Arial"/>
          <w:noProof/>
          <w:sz w:val="22"/>
          <w:szCs w:val="22"/>
          <w:lang w:val="mk-MK"/>
        </w:rPr>
      </w:pPr>
    </w:p>
    <w:p w14:paraId="41F89498" w14:textId="77777777" w:rsidR="00274DC0" w:rsidRPr="00C64BAF" w:rsidRDefault="00274DC0" w:rsidP="00274DC0">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78696162" w14:textId="77777777" w:rsidR="00274DC0" w:rsidRPr="00C64BAF" w:rsidRDefault="00274DC0" w:rsidP="00274DC0">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4150FFD2" w14:textId="64F472E7" w:rsidR="005147A5" w:rsidRDefault="005147A5">
      <w:pPr>
        <w:rPr>
          <w:rFonts w:ascii="Arial" w:hAnsi="Arial" w:cs="Arial"/>
          <w:noProof/>
          <w:lang w:val="mk-MK"/>
        </w:rPr>
      </w:pPr>
      <w:r>
        <w:rPr>
          <w:rFonts w:ascii="Arial" w:hAnsi="Arial" w:cs="Arial"/>
          <w:noProof/>
          <w:lang w:val="mk-MK"/>
        </w:rPr>
        <w:br w:type="page"/>
      </w:r>
    </w:p>
    <w:p w14:paraId="7D64F6D0" w14:textId="45AD6C69" w:rsidR="005147A5" w:rsidRPr="00274DC0" w:rsidRDefault="005147A5" w:rsidP="005147A5">
      <w:pPr>
        <w:rPr>
          <w:rFonts w:ascii="Arial" w:hAnsi="Arial" w:cs="Arial"/>
          <w:noProof/>
          <w:sz w:val="22"/>
          <w:szCs w:val="22"/>
          <w:lang w:val="mk-MK"/>
        </w:rPr>
      </w:pPr>
      <w:bookmarkStart w:id="16" w:name="_Hlk124325681"/>
      <w:r w:rsidRPr="00274DC0">
        <w:rPr>
          <w:rFonts w:ascii="Arial" w:hAnsi="Arial" w:cs="Arial"/>
          <w:noProof/>
          <w:sz w:val="22"/>
          <w:szCs w:val="22"/>
          <w:lang w:val="mk-MK"/>
        </w:rPr>
        <w:lastRenderedPageBreak/>
        <w:t>Образец 3</w:t>
      </w:r>
    </w:p>
    <w:p w14:paraId="255D7935" w14:textId="77777777" w:rsidR="005147A5" w:rsidRPr="00C64BAF" w:rsidRDefault="005147A5" w:rsidP="005147A5">
      <w:pPr>
        <w:rPr>
          <w:rFonts w:ascii="Arial" w:hAnsi="Arial" w:cs="Arial"/>
          <w:noProof/>
          <w:lang w:val="mk-MK"/>
        </w:rPr>
      </w:pPr>
    </w:p>
    <w:p w14:paraId="0DFFB29C" w14:textId="77777777" w:rsidR="005147A5" w:rsidRPr="005147A5" w:rsidRDefault="005147A5" w:rsidP="005147A5">
      <w:pPr>
        <w:spacing w:line="276" w:lineRule="auto"/>
        <w:jc w:val="center"/>
        <w:rPr>
          <w:rFonts w:ascii="Arial" w:hAnsi="Arial" w:cs="Arial"/>
          <w:b/>
          <w:noProof/>
          <w:sz w:val="32"/>
          <w:szCs w:val="32"/>
          <w:lang w:val="mk-MK"/>
        </w:rPr>
      </w:pPr>
      <w:r w:rsidRPr="005147A5">
        <w:rPr>
          <w:rFonts w:ascii="Arial" w:hAnsi="Arial" w:cs="Arial"/>
          <w:b/>
          <w:noProof/>
          <w:sz w:val="32"/>
          <w:szCs w:val="32"/>
          <w:lang w:val="mk-MK"/>
        </w:rPr>
        <w:t>ИЗЈАВА</w:t>
      </w:r>
    </w:p>
    <w:p w14:paraId="2573C1AC" w14:textId="47409F8C" w:rsidR="005147A5" w:rsidRPr="00274DC0" w:rsidRDefault="005147A5" w:rsidP="005147A5">
      <w:pPr>
        <w:jc w:val="center"/>
        <w:rPr>
          <w:rFonts w:ascii="Arial" w:hAnsi="Arial" w:cs="Arial"/>
          <w:b/>
          <w:noProof/>
          <w:sz w:val="22"/>
          <w:szCs w:val="22"/>
          <w:lang w:val="mk-MK"/>
        </w:rPr>
      </w:pPr>
      <w:r w:rsidRPr="00274DC0">
        <w:rPr>
          <w:rFonts w:ascii="Arial" w:hAnsi="Arial" w:cs="Arial"/>
          <w:b/>
          <w:noProof/>
          <w:sz w:val="22"/>
          <w:szCs w:val="22"/>
          <w:lang w:val="mk-MK"/>
        </w:rPr>
        <w:t>за доволен број на лица за непречено извршување на работите</w:t>
      </w:r>
    </w:p>
    <w:p w14:paraId="64D9A365" w14:textId="77777777" w:rsidR="005147A5" w:rsidRPr="00C64BAF" w:rsidRDefault="005147A5" w:rsidP="005147A5">
      <w:pPr>
        <w:jc w:val="center"/>
        <w:rPr>
          <w:rFonts w:ascii="Arial" w:hAnsi="Arial" w:cs="Arial"/>
          <w:b/>
          <w:noProof/>
          <w:sz w:val="28"/>
          <w:szCs w:val="28"/>
          <w:lang w:val="mk-MK"/>
        </w:rPr>
      </w:pPr>
    </w:p>
    <w:p w14:paraId="0C5E5793" w14:textId="77777777" w:rsidR="005147A5" w:rsidRPr="005147A5" w:rsidRDefault="005147A5" w:rsidP="005147A5">
      <w:pPr>
        <w:jc w:val="both"/>
        <w:rPr>
          <w:rFonts w:ascii="Arial" w:hAnsi="Arial" w:cs="Arial"/>
          <w:noProof/>
          <w:lang w:val="mk-MK"/>
        </w:rPr>
      </w:pPr>
    </w:p>
    <w:p w14:paraId="1A525BE0" w14:textId="77777777" w:rsidR="005147A5" w:rsidRPr="005147A5" w:rsidRDefault="005147A5" w:rsidP="005147A5">
      <w:pPr>
        <w:jc w:val="both"/>
        <w:rPr>
          <w:rFonts w:ascii="Arial" w:hAnsi="Arial" w:cs="Arial"/>
          <w:noProof/>
          <w:lang w:val="mk-MK"/>
        </w:rPr>
      </w:pPr>
    </w:p>
    <w:p w14:paraId="649B6010" w14:textId="77777777" w:rsidR="005147A5" w:rsidRPr="005147A5" w:rsidRDefault="005147A5" w:rsidP="005147A5">
      <w:pPr>
        <w:jc w:val="both"/>
        <w:rPr>
          <w:rFonts w:ascii="Arial" w:hAnsi="Arial" w:cs="Arial"/>
          <w:noProof/>
          <w:lang w:val="mk-MK"/>
        </w:rPr>
      </w:pPr>
    </w:p>
    <w:p w14:paraId="092CC138" w14:textId="1D1650DE" w:rsidR="005147A5" w:rsidRPr="00274DC0" w:rsidRDefault="005147A5" w:rsidP="005147A5">
      <w:pPr>
        <w:jc w:val="both"/>
        <w:rPr>
          <w:rFonts w:ascii="Arial" w:hAnsi="Arial" w:cs="Arial"/>
          <w:noProof/>
          <w:sz w:val="22"/>
          <w:szCs w:val="22"/>
          <w:lang w:val="mk-MK"/>
        </w:rPr>
      </w:pPr>
      <w:r w:rsidRPr="00274DC0">
        <w:rPr>
          <w:rFonts w:ascii="Arial" w:hAnsi="Arial" w:cs="Arial"/>
          <w:noProof/>
          <w:sz w:val="22"/>
          <w:szCs w:val="22"/>
          <w:lang w:val="mk-MK"/>
        </w:rPr>
        <w:t xml:space="preserve">Јас, долупотпишаниот __________________________________________ во својство на одговорно лице под целосна материјална и кривична одговорност изјавувам дека за непречено извршување на услугата ќе има на располагање во секое време доволен број на лица за извршување на услугата </w:t>
      </w:r>
      <w:r w:rsidR="001C22C8" w:rsidRPr="00274DC0">
        <w:rPr>
          <w:rFonts w:ascii="Arial" w:hAnsi="Arial" w:cs="Arial"/>
          <w:noProof/>
          <w:sz w:val="22"/>
          <w:szCs w:val="22"/>
          <w:lang w:val="mk-MK"/>
        </w:rPr>
        <w:t xml:space="preserve">која е </w:t>
      </w:r>
      <w:r w:rsidRPr="00274DC0">
        <w:rPr>
          <w:rFonts w:ascii="Arial" w:hAnsi="Arial" w:cs="Arial"/>
          <w:noProof/>
          <w:sz w:val="22"/>
          <w:szCs w:val="22"/>
          <w:lang w:val="mk-MK"/>
        </w:rPr>
        <w:t>предмет на јавниот повик за избор на правно лице кое ќе врши изработување на АДР сертификати за стручна оспособеност на возачите на моторните возила за превоз на опасни материи.</w:t>
      </w:r>
    </w:p>
    <w:p w14:paraId="14FD3FE9" w14:textId="77777777" w:rsidR="005147A5" w:rsidRPr="00C64BAF" w:rsidRDefault="005147A5" w:rsidP="005147A5">
      <w:pPr>
        <w:jc w:val="both"/>
        <w:rPr>
          <w:rFonts w:ascii="Arial" w:hAnsi="Arial" w:cs="Arial"/>
          <w:noProof/>
          <w:lang w:val="mk-MK"/>
        </w:rPr>
      </w:pPr>
    </w:p>
    <w:p w14:paraId="52899AD2" w14:textId="77777777" w:rsidR="005147A5" w:rsidRPr="00C64BAF" w:rsidRDefault="005147A5" w:rsidP="005147A5">
      <w:pPr>
        <w:jc w:val="both"/>
        <w:rPr>
          <w:rFonts w:ascii="Arial" w:hAnsi="Arial" w:cs="Arial"/>
          <w:noProof/>
          <w:lang w:val="mk-MK"/>
        </w:rPr>
      </w:pPr>
    </w:p>
    <w:p w14:paraId="04054794" w14:textId="77777777" w:rsidR="005147A5" w:rsidRPr="00C64BAF" w:rsidRDefault="005147A5" w:rsidP="005147A5">
      <w:pPr>
        <w:ind w:left="540"/>
        <w:jc w:val="both"/>
        <w:rPr>
          <w:rFonts w:ascii="Arial" w:hAnsi="Arial" w:cs="Arial"/>
          <w:noProof/>
          <w:lang w:val="mk-MK"/>
        </w:rPr>
      </w:pPr>
    </w:p>
    <w:p w14:paraId="5997B1B6" w14:textId="77777777" w:rsidR="005147A5" w:rsidRPr="00C64BAF" w:rsidRDefault="005147A5" w:rsidP="005147A5">
      <w:pPr>
        <w:ind w:left="540"/>
        <w:jc w:val="both"/>
        <w:rPr>
          <w:rFonts w:ascii="Arial" w:hAnsi="Arial" w:cs="Arial"/>
          <w:noProof/>
          <w:lang w:val="mk-MK"/>
        </w:rPr>
      </w:pPr>
    </w:p>
    <w:p w14:paraId="2B896EC2" w14:textId="77777777" w:rsidR="005147A5" w:rsidRPr="00C64BAF" w:rsidRDefault="005147A5" w:rsidP="005147A5">
      <w:pPr>
        <w:ind w:left="540"/>
        <w:jc w:val="both"/>
        <w:rPr>
          <w:rFonts w:ascii="Arial" w:hAnsi="Arial" w:cs="Arial"/>
          <w:noProof/>
          <w:lang w:val="mk-MK"/>
        </w:rPr>
      </w:pPr>
    </w:p>
    <w:p w14:paraId="526AC192" w14:textId="77777777" w:rsidR="005147A5" w:rsidRPr="00C64BAF" w:rsidRDefault="005147A5" w:rsidP="005147A5">
      <w:pPr>
        <w:ind w:left="540"/>
        <w:jc w:val="both"/>
        <w:rPr>
          <w:rFonts w:ascii="Arial" w:hAnsi="Arial" w:cs="Arial"/>
          <w:noProof/>
          <w:lang w:val="mk-MK"/>
        </w:rPr>
      </w:pPr>
    </w:p>
    <w:p w14:paraId="6490E79C" w14:textId="77777777" w:rsidR="005147A5" w:rsidRPr="00C64BAF" w:rsidRDefault="005147A5" w:rsidP="005147A5">
      <w:pPr>
        <w:ind w:left="540"/>
        <w:jc w:val="both"/>
        <w:rPr>
          <w:rFonts w:ascii="Arial" w:hAnsi="Arial" w:cs="Arial"/>
          <w:noProof/>
          <w:sz w:val="20"/>
          <w:szCs w:val="20"/>
          <w:lang w:val="mk-MK"/>
        </w:rPr>
      </w:pPr>
    </w:p>
    <w:p w14:paraId="26124941" w14:textId="77777777" w:rsidR="005147A5" w:rsidRPr="00C64BAF" w:rsidRDefault="005147A5" w:rsidP="005147A5">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26910693" w14:textId="77777777" w:rsidR="005147A5" w:rsidRPr="00C64BAF" w:rsidRDefault="005147A5" w:rsidP="005147A5">
      <w:pPr>
        <w:rPr>
          <w:rFonts w:ascii="Arial" w:hAnsi="Arial" w:cs="Arial"/>
          <w:noProof/>
          <w:sz w:val="22"/>
          <w:szCs w:val="22"/>
          <w:lang w:val="mk-MK"/>
        </w:rPr>
      </w:pPr>
    </w:p>
    <w:p w14:paraId="24B60594" w14:textId="58894B1E" w:rsidR="005147A5" w:rsidRPr="00C64BAF" w:rsidRDefault="005147A5" w:rsidP="005147A5">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sidR="00274DC0">
        <w:rPr>
          <w:rFonts w:ascii="Arial" w:hAnsi="Arial" w:cs="Arial"/>
          <w:noProof/>
          <w:sz w:val="22"/>
          <w:szCs w:val="22"/>
          <w:lang w:val="mk-MK"/>
        </w:rPr>
        <w:t xml:space="preserve"> Одговорно лице</w:t>
      </w:r>
      <w:r w:rsidR="00274DC0" w:rsidRPr="00C64BAF">
        <w:rPr>
          <w:rFonts w:ascii="Arial" w:hAnsi="Arial" w:cs="Arial"/>
          <w:noProof/>
          <w:sz w:val="22"/>
          <w:szCs w:val="22"/>
          <w:lang w:val="mk-MK"/>
        </w:rPr>
        <w:t>:</w:t>
      </w:r>
    </w:p>
    <w:p w14:paraId="7600BFE0" w14:textId="77777777" w:rsidR="005147A5" w:rsidRPr="00C64BAF" w:rsidRDefault="005147A5" w:rsidP="005147A5">
      <w:pPr>
        <w:rPr>
          <w:rFonts w:ascii="Arial" w:hAnsi="Arial" w:cs="Arial"/>
          <w:noProof/>
          <w:sz w:val="22"/>
          <w:szCs w:val="22"/>
          <w:lang w:val="mk-MK"/>
        </w:rPr>
      </w:pPr>
    </w:p>
    <w:p w14:paraId="15CDEEA9" w14:textId="77777777" w:rsidR="005147A5" w:rsidRPr="00C64BAF" w:rsidRDefault="005147A5" w:rsidP="005147A5">
      <w:pPr>
        <w:rPr>
          <w:rFonts w:ascii="Arial" w:hAnsi="Arial" w:cs="Arial"/>
          <w:noProof/>
          <w:sz w:val="22"/>
          <w:szCs w:val="22"/>
          <w:lang w:val="mk-MK"/>
        </w:rPr>
      </w:pPr>
    </w:p>
    <w:p w14:paraId="18498DA8" w14:textId="77777777" w:rsidR="005147A5" w:rsidRPr="00C64BAF" w:rsidRDefault="005147A5" w:rsidP="005147A5">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58CC2BB7" w14:textId="77777777" w:rsidR="005147A5" w:rsidRPr="00C64BAF" w:rsidRDefault="005147A5" w:rsidP="005147A5">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bookmarkEnd w:id="16"/>
    <w:p w14:paraId="720D7F5B" w14:textId="77777777" w:rsidR="0038693F" w:rsidRDefault="0038693F" w:rsidP="005147A5">
      <w:pPr>
        <w:rPr>
          <w:rFonts w:ascii="Arial" w:hAnsi="Arial" w:cs="Arial"/>
          <w:noProof/>
          <w:lang w:val="mk-MK"/>
        </w:rPr>
      </w:pPr>
    </w:p>
    <w:p w14:paraId="2CCD649A" w14:textId="77777777" w:rsidR="0038693F" w:rsidRDefault="0038693F">
      <w:pPr>
        <w:rPr>
          <w:rFonts w:ascii="Arial" w:hAnsi="Arial" w:cs="Arial"/>
          <w:noProof/>
          <w:lang w:val="mk-MK"/>
        </w:rPr>
      </w:pPr>
      <w:r>
        <w:rPr>
          <w:rFonts w:ascii="Arial" w:hAnsi="Arial" w:cs="Arial"/>
          <w:noProof/>
          <w:lang w:val="mk-MK"/>
        </w:rPr>
        <w:br w:type="page"/>
      </w:r>
    </w:p>
    <w:p w14:paraId="04E520EB" w14:textId="592A85C9" w:rsidR="0038693F" w:rsidRPr="00274DC0" w:rsidRDefault="0038693F" w:rsidP="0038693F">
      <w:pPr>
        <w:rPr>
          <w:rFonts w:ascii="Arial" w:hAnsi="Arial" w:cs="Arial"/>
          <w:noProof/>
          <w:sz w:val="22"/>
          <w:szCs w:val="22"/>
          <w:lang w:val="mk-MK"/>
        </w:rPr>
      </w:pPr>
      <w:r w:rsidRPr="00274DC0">
        <w:rPr>
          <w:rFonts w:ascii="Arial" w:hAnsi="Arial" w:cs="Arial"/>
          <w:noProof/>
          <w:sz w:val="22"/>
          <w:szCs w:val="22"/>
          <w:lang w:val="mk-MK"/>
        </w:rPr>
        <w:lastRenderedPageBreak/>
        <w:t xml:space="preserve">Образец </w:t>
      </w:r>
      <w:r>
        <w:rPr>
          <w:rFonts w:ascii="Arial" w:hAnsi="Arial" w:cs="Arial"/>
          <w:noProof/>
          <w:sz w:val="22"/>
          <w:szCs w:val="22"/>
          <w:lang w:val="mk-MK"/>
        </w:rPr>
        <w:t>4</w:t>
      </w:r>
    </w:p>
    <w:p w14:paraId="652C976F" w14:textId="77777777" w:rsidR="0038693F" w:rsidRPr="00C64BAF" w:rsidRDefault="0038693F" w:rsidP="0038693F">
      <w:pPr>
        <w:rPr>
          <w:rFonts w:ascii="Arial" w:hAnsi="Arial" w:cs="Arial"/>
          <w:noProof/>
          <w:lang w:val="mk-MK"/>
        </w:rPr>
      </w:pPr>
    </w:p>
    <w:p w14:paraId="7ABA62C6" w14:textId="77777777" w:rsidR="0038693F" w:rsidRPr="005147A5" w:rsidRDefault="0038693F" w:rsidP="0038693F">
      <w:pPr>
        <w:spacing w:line="276" w:lineRule="auto"/>
        <w:jc w:val="center"/>
        <w:rPr>
          <w:rFonts w:ascii="Arial" w:hAnsi="Arial" w:cs="Arial"/>
          <w:b/>
          <w:noProof/>
          <w:sz w:val="32"/>
          <w:szCs w:val="32"/>
          <w:lang w:val="mk-MK"/>
        </w:rPr>
      </w:pPr>
      <w:r w:rsidRPr="005147A5">
        <w:rPr>
          <w:rFonts w:ascii="Arial" w:hAnsi="Arial" w:cs="Arial"/>
          <w:b/>
          <w:noProof/>
          <w:sz w:val="32"/>
          <w:szCs w:val="32"/>
          <w:lang w:val="mk-MK"/>
        </w:rPr>
        <w:t>ИЗЈАВА</w:t>
      </w:r>
    </w:p>
    <w:p w14:paraId="5B6C43E2" w14:textId="5AC84404" w:rsidR="0038693F" w:rsidRPr="00274DC0" w:rsidRDefault="0038693F" w:rsidP="0038693F">
      <w:pPr>
        <w:jc w:val="center"/>
        <w:rPr>
          <w:rFonts w:ascii="Arial" w:hAnsi="Arial" w:cs="Arial"/>
          <w:b/>
          <w:noProof/>
          <w:sz w:val="22"/>
          <w:szCs w:val="22"/>
          <w:lang w:val="mk-MK"/>
        </w:rPr>
      </w:pPr>
      <w:r w:rsidRPr="00274DC0">
        <w:rPr>
          <w:rFonts w:ascii="Arial" w:hAnsi="Arial" w:cs="Arial"/>
          <w:b/>
          <w:noProof/>
          <w:sz w:val="22"/>
          <w:szCs w:val="22"/>
          <w:lang w:val="mk-MK"/>
        </w:rPr>
        <w:t xml:space="preserve">за </w:t>
      </w:r>
      <w:r>
        <w:rPr>
          <w:rFonts w:ascii="Arial" w:hAnsi="Arial" w:cs="Arial"/>
          <w:b/>
          <w:noProof/>
          <w:sz w:val="22"/>
          <w:szCs w:val="22"/>
          <w:lang w:val="mk-MK"/>
        </w:rPr>
        <w:t xml:space="preserve">опременост на просториите со </w:t>
      </w:r>
      <w:r w:rsidRPr="0038693F">
        <w:rPr>
          <w:rFonts w:ascii="Arial" w:hAnsi="Arial" w:cs="Arial"/>
          <w:b/>
          <w:noProof/>
          <w:sz w:val="22"/>
          <w:szCs w:val="22"/>
          <w:lang w:val="mk-MK"/>
        </w:rPr>
        <w:t>видео надзор, уред за аларм, противпожарна заштита со суво гасење, антистатск</w:t>
      </w:r>
      <w:r w:rsidR="00676FD1">
        <w:rPr>
          <w:rFonts w:ascii="Arial" w:hAnsi="Arial" w:cs="Arial"/>
          <w:b/>
          <w:noProof/>
          <w:sz w:val="22"/>
          <w:szCs w:val="22"/>
          <w:lang w:val="mk-MK"/>
        </w:rPr>
        <w:t>а</w:t>
      </w:r>
      <w:r w:rsidRPr="0038693F">
        <w:rPr>
          <w:rFonts w:ascii="Arial" w:hAnsi="Arial" w:cs="Arial"/>
          <w:b/>
          <w:noProof/>
          <w:sz w:val="22"/>
          <w:szCs w:val="22"/>
          <w:lang w:val="mk-MK"/>
        </w:rPr>
        <w:t xml:space="preserve"> и антисеизмичка подлога</w:t>
      </w:r>
    </w:p>
    <w:p w14:paraId="63751BFA" w14:textId="77777777" w:rsidR="0038693F" w:rsidRPr="00C64BAF" w:rsidRDefault="0038693F" w:rsidP="0038693F">
      <w:pPr>
        <w:jc w:val="center"/>
        <w:rPr>
          <w:rFonts w:ascii="Arial" w:hAnsi="Arial" w:cs="Arial"/>
          <w:b/>
          <w:noProof/>
          <w:sz w:val="28"/>
          <w:szCs w:val="28"/>
          <w:lang w:val="mk-MK"/>
        </w:rPr>
      </w:pPr>
    </w:p>
    <w:p w14:paraId="1EBF2EB9" w14:textId="77777777" w:rsidR="0038693F" w:rsidRPr="005147A5" w:rsidRDefault="0038693F" w:rsidP="0038693F">
      <w:pPr>
        <w:jc w:val="both"/>
        <w:rPr>
          <w:rFonts w:ascii="Arial" w:hAnsi="Arial" w:cs="Arial"/>
          <w:noProof/>
          <w:lang w:val="mk-MK"/>
        </w:rPr>
      </w:pPr>
    </w:p>
    <w:p w14:paraId="27702E13" w14:textId="77777777" w:rsidR="0038693F" w:rsidRPr="005147A5" w:rsidRDefault="0038693F" w:rsidP="0038693F">
      <w:pPr>
        <w:jc w:val="both"/>
        <w:rPr>
          <w:rFonts w:ascii="Arial" w:hAnsi="Arial" w:cs="Arial"/>
          <w:noProof/>
          <w:lang w:val="mk-MK"/>
        </w:rPr>
      </w:pPr>
    </w:p>
    <w:p w14:paraId="15A45197" w14:textId="77777777" w:rsidR="0038693F" w:rsidRPr="005147A5" w:rsidRDefault="0038693F" w:rsidP="0038693F">
      <w:pPr>
        <w:jc w:val="both"/>
        <w:rPr>
          <w:rFonts w:ascii="Arial" w:hAnsi="Arial" w:cs="Arial"/>
          <w:noProof/>
          <w:lang w:val="mk-MK"/>
        </w:rPr>
      </w:pPr>
    </w:p>
    <w:p w14:paraId="76033FD6" w14:textId="4FE625B8" w:rsidR="0038693F" w:rsidRPr="0038693F" w:rsidRDefault="0038693F" w:rsidP="0038693F">
      <w:pPr>
        <w:jc w:val="both"/>
        <w:rPr>
          <w:rFonts w:ascii="Arial" w:hAnsi="Arial" w:cs="Arial"/>
          <w:noProof/>
          <w:sz w:val="22"/>
          <w:szCs w:val="22"/>
          <w:lang w:val="mk-MK"/>
        </w:rPr>
      </w:pPr>
      <w:r w:rsidRPr="00274DC0">
        <w:rPr>
          <w:rFonts w:ascii="Arial" w:hAnsi="Arial" w:cs="Arial"/>
          <w:noProof/>
          <w:sz w:val="22"/>
          <w:szCs w:val="22"/>
          <w:lang w:val="mk-MK"/>
        </w:rPr>
        <w:t>Јас, долупотпишаниот __________________________________________ во својство на одговорно лице под целосна материјална и кривична одговорност изјавувам дека за непречено извршување на услугата</w:t>
      </w:r>
      <w:r>
        <w:rPr>
          <w:rFonts w:ascii="Arial" w:hAnsi="Arial" w:cs="Arial"/>
          <w:noProof/>
          <w:sz w:val="22"/>
          <w:szCs w:val="22"/>
          <w:lang w:val="mk-MK"/>
        </w:rPr>
        <w:t>,</w:t>
      </w:r>
      <w:r w:rsidRPr="00274DC0">
        <w:rPr>
          <w:rFonts w:ascii="Arial" w:hAnsi="Arial" w:cs="Arial"/>
          <w:noProof/>
          <w:sz w:val="22"/>
          <w:szCs w:val="22"/>
          <w:lang w:val="mk-MK"/>
        </w:rPr>
        <w:t xml:space="preserve"> </w:t>
      </w:r>
      <w:r>
        <w:rPr>
          <w:rFonts w:ascii="Arial" w:hAnsi="Arial" w:cs="Arial"/>
          <w:noProof/>
          <w:sz w:val="22"/>
          <w:szCs w:val="22"/>
          <w:lang w:val="mk-MK"/>
        </w:rPr>
        <w:t xml:space="preserve">просториите во кои ќе се изработуваат, односно персонализираат АДР сертификатите </w:t>
      </w:r>
      <w:r w:rsidRPr="00274DC0">
        <w:rPr>
          <w:rFonts w:ascii="Arial" w:hAnsi="Arial" w:cs="Arial"/>
          <w:noProof/>
          <w:sz w:val="22"/>
          <w:szCs w:val="22"/>
          <w:lang w:val="mk-MK"/>
        </w:rPr>
        <w:t>за стручна оспособеност на возачите на моторните возила за превоз на опасни материи</w:t>
      </w:r>
      <w:r>
        <w:rPr>
          <w:rFonts w:ascii="Arial" w:hAnsi="Arial" w:cs="Arial"/>
          <w:noProof/>
          <w:sz w:val="22"/>
          <w:szCs w:val="22"/>
          <w:lang w:val="mk-MK"/>
        </w:rPr>
        <w:t xml:space="preserve"> се опремени со </w:t>
      </w:r>
      <w:r w:rsidRPr="0038693F">
        <w:rPr>
          <w:rFonts w:ascii="Arial" w:hAnsi="Arial" w:cs="Arial"/>
          <w:noProof/>
          <w:sz w:val="22"/>
          <w:szCs w:val="22"/>
          <w:lang w:val="mk-MK"/>
        </w:rPr>
        <w:t>видео надзор, уред за аларм, противпожарна заштита со суво гасење, антистатск</w:t>
      </w:r>
      <w:r w:rsidR="00676FD1">
        <w:rPr>
          <w:rFonts w:ascii="Arial" w:hAnsi="Arial" w:cs="Arial"/>
          <w:noProof/>
          <w:sz w:val="22"/>
          <w:szCs w:val="22"/>
          <w:lang w:val="mk-MK"/>
        </w:rPr>
        <w:t>а</w:t>
      </w:r>
      <w:r w:rsidRPr="0038693F">
        <w:rPr>
          <w:rFonts w:ascii="Arial" w:hAnsi="Arial" w:cs="Arial"/>
          <w:noProof/>
          <w:sz w:val="22"/>
          <w:szCs w:val="22"/>
          <w:lang w:val="mk-MK"/>
        </w:rPr>
        <w:t xml:space="preserve"> и антисеизмичка подлога</w:t>
      </w:r>
      <w:r>
        <w:rPr>
          <w:rFonts w:ascii="Arial" w:hAnsi="Arial" w:cs="Arial"/>
          <w:noProof/>
          <w:sz w:val="22"/>
          <w:szCs w:val="22"/>
          <w:lang w:val="mk-MK"/>
        </w:rPr>
        <w:t>.</w:t>
      </w:r>
    </w:p>
    <w:p w14:paraId="75B4E8A7" w14:textId="77777777" w:rsidR="0038693F" w:rsidRPr="00C64BAF" w:rsidRDefault="0038693F" w:rsidP="0038693F">
      <w:pPr>
        <w:jc w:val="both"/>
        <w:rPr>
          <w:rFonts w:ascii="Arial" w:hAnsi="Arial" w:cs="Arial"/>
          <w:noProof/>
          <w:lang w:val="mk-MK"/>
        </w:rPr>
      </w:pPr>
    </w:p>
    <w:p w14:paraId="384E4EDF" w14:textId="77777777" w:rsidR="0038693F" w:rsidRPr="00C64BAF" w:rsidRDefault="0038693F" w:rsidP="0038693F">
      <w:pPr>
        <w:ind w:left="540"/>
        <w:jc w:val="both"/>
        <w:rPr>
          <w:rFonts w:ascii="Arial" w:hAnsi="Arial" w:cs="Arial"/>
          <w:noProof/>
          <w:lang w:val="mk-MK"/>
        </w:rPr>
      </w:pPr>
    </w:p>
    <w:p w14:paraId="2F3492C3" w14:textId="77777777" w:rsidR="0038693F" w:rsidRPr="00C64BAF" w:rsidRDefault="0038693F" w:rsidP="0038693F">
      <w:pPr>
        <w:ind w:left="540"/>
        <w:jc w:val="both"/>
        <w:rPr>
          <w:rFonts w:ascii="Arial" w:hAnsi="Arial" w:cs="Arial"/>
          <w:noProof/>
          <w:lang w:val="mk-MK"/>
        </w:rPr>
      </w:pPr>
    </w:p>
    <w:p w14:paraId="0EEEFCD6" w14:textId="77777777" w:rsidR="0038693F" w:rsidRPr="00C64BAF" w:rsidRDefault="0038693F" w:rsidP="0038693F">
      <w:pPr>
        <w:ind w:left="540"/>
        <w:jc w:val="both"/>
        <w:rPr>
          <w:rFonts w:ascii="Arial" w:hAnsi="Arial" w:cs="Arial"/>
          <w:noProof/>
          <w:lang w:val="mk-MK"/>
        </w:rPr>
      </w:pPr>
    </w:p>
    <w:p w14:paraId="016667DA" w14:textId="77777777" w:rsidR="0038693F" w:rsidRPr="00C64BAF" w:rsidRDefault="0038693F" w:rsidP="0038693F">
      <w:pPr>
        <w:ind w:left="540"/>
        <w:jc w:val="both"/>
        <w:rPr>
          <w:rFonts w:ascii="Arial" w:hAnsi="Arial" w:cs="Arial"/>
          <w:noProof/>
          <w:lang w:val="mk-MK"/>
        </w:rPr>
      </w:pPr>
    </w:p>
    <w:p w14:paraId="50AABBF5" w14:textId="77777777" w:rsidR="0038693F" w:rsidRPr="00C64BAF" w:rsidRDefault="0038693F" w:rsidP="0038693F">
      <w:pPr>
        <w:ind w:left="540"/>
        <w:jc w:val="both"/>
        <w:rPr>
          <w:rFonts w:ascii="Arial" w:hAnsi="Arial" w:cs="Arial"/>
          <w:noProof/>
          <w:sz w:val="20"/>
          <w:szCs w:val="20"/>
          <w:lang w:val="mk-MK"/>
        </w:rPr>
      </w:pPr>
    </w:p>
    <w:p w14:paraId="40F994D3" w14:textId="77777777" w:rsidR="0038693F" w:rsidRPr="00C64BAF" w:rsidRDefault="0038693F" w:rsidP="0038693F">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41CF3A65" w14:textId="77777777" w:rsidR="0038693F" w:rsidRPr="00C64BAF" w:rsidRDefault="0038693F" w:rsidP="0038693F">
      <w:pPr>
        <w:rPr>
          <w:rFonts w:ascii="Arial" w:hAnsi="Arial" w:cs="Arial"/>
          <w:noProof/>
          <w:sz w:val="22"/>
          <w:szCs w:val="22"/>
          <w:lang w:val="mk-MK"/>
        </w:rPr>
      </w:pPr>
    </w:p>
    <w:p w14:paraId="46000311" w14:textId="77777777" w:rsidR="0038693F" w:rsidRPr="00C64BAF" w:rsidRDefault="0038693F" w:rsidP="0038693F">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 xml:space="preserve"> Одговорно лице</w:t>
      </w:r>
      <w:r w:rsidRPr="00C64BAF">
        <w:rPr>
          <w:rFonts w:ascii="Arial" w:hAnsi="Arial" w:cs="Arial"/>
          <w:noProof/>
          <w:sz w:val="22"/>
          <w:szCs w:val="22"/>
          <w:lang w:val="mk-MK"/>
        </w:rPr>
        <w:t>:</w:t>
      </w:r>
    </w:p>
    <w:p w14:paraId="09827CDE" w14:textId="77777777" w:rsidR="0038693F" w:rsidRPr="00C64BAF" w:rsidRDefault="0038693F" w:rsidP="0038693F">
      <w:pPr>
        <w:rPr>
          <w:rFonts w:ascii="Arial" w:hAnsi="Arial" w:cs="Arial"/>
          <w:noProof/>
          <w:sz w:val="22"/>
          <w:szCs w:val="22"/>
          <w:lang w:val="mk-MK"/>
        </w:rPr>
      </w:pPr>
    </w:p>
    <w:p w14:paraId="6DFD1462" w14:textId="77777777" w:rsidR="0038693F" w:rsidRPr="00C64BAF" w:rsidRDefault="0038693F" w:rsidP="0038693F">
      <w:pPr>
        <w:rPr>
          <w:rFonts w:ascii="Arial" w:hAnsi="Arial" w:cs="Arial"/>
          <w:noProof/>
          <w:sz w:val="22"/>
          <w:szCs w:val="22"/>
          <w:lang w:val="mk-MK"/>
        </w:rPr>
      </w:pPr>
    </w:p>
    <w:p w14:paraId="2103D53C" w14:textId="77777777" w:rsidR="0038693F" w:rsidRPr="00C64BAF" w:rsidRDefault="0038693F" w:rsidP="0038693F">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2B182C59" w14:textId="77777777" w:rsidR="0038693F" w:rsidRPr="00C64BAF" w:rsidRDefault="0038693F" w:rsidP="0038693F">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2BB5E279" w14:textId="0CA73B41" w:rsidR="0038693F" w:rsidRDefault="005147A5" w:rsidP="005147A5">
      <w:pPr>
        <w:rPr>
          <w:rFonts w:ascii="Arial" w:hAnsi="Arial" w:cs="Arial"/>
          <w:noProof/>
          <w:lang w:val="mk-MK"/>
        </w:rPr>
      </w:pPr>
      <w:r w:rsidRPr="00C64BAF">
        <w:rPr>
          <w:rFonts w:ascii="Arial" w:hAnsi="Arial" w:cs="Arial"/>
          <w:noProof/>
          <w:lang w:val="mk-MK"/>
        </w:rPr>
        <w:br w:type="page"/>
      </w:r>
    </w:p>
    <w:p w14:paraId="0391D4F2" w14:textId="1EF1D24C" w:rsidR="0038693F" w:rsidRPr="00274DC0" w:rsidRDefault="0038693F" w:rsidP="0038693F">
      <w:pPr>
        <w:rPr>
          <w:rFonts w:ascii="Arial" w:hAnsi="Arial" w:cs="Arial"/>
          <w:noProof/>
          <w:sz w:val="22"/>
          <w:szCs w:val="22"/>
          <w:lang w:val="mk-MK"/>
        </w:rPr>
      </w:pPr>
      <w:r w:rsidRPr="00274DC0">
        <w:rPr>
          <w:rFonts w:ascii="Arial" w:hAnsi="Arial" w:cs="Arial"/>
          <w:noProof/>
          <w:sz w:val="22"/>
          <w:szCs w:val="22"/>
          <w:lang w:val="mk-MK"/>
        </w:rPr>
        <w:lastRenderedPageBreak/>
        <w:t xml:space="preserve">Образец </w:t>
      </w:r>
      <w:r>
        <w:rPr>
          <w:rFonts w:ascii="Arial" w:hAnsi="Arial" w:cs="Arial"/>
          <w:noProof/>
          <w:sz w:val="22"/>
          <w:szCs w:val="22"/>
          <w:lang w:val="mk-MK"/>
        </w:rPr>
        <w:t>5</w:t>
      </w:r>
    </w:p>
    <w:p w14:paraId="0CA3092E" w14:textId="77777777" w:rsidR="0038693F" w:rsidRPr="00C64BAF" w:rsidRDefault="0038693F" w:rsidP="0038693F">
      <w:pPr>
        <w:rPr>
          <w:rFonts w:ascii="Arial" w:hAnsi="Arial" w:cs="Arial"/>
          <w:noProof/>
          <w:lang w:val="mk-MK"/>
        </w:rPr>
      </w:pPr>
    </w:p>
    <w:p w14:paraId="65A3E534" w14:textId="77777777" w:rsidR="0038693F" w:rsidRPr="005147A5" w:rsidRDefault="0038693F" w:rsidP="0038693F">
      <w:pPr>
        <w:spacing w:line="276" w:lineRule="auto"/>
        <w:jc w:val="center"/>
        <w:rPr>
          <w:rFonts w:ascii="Arial" w:hAnsi="Arial" w:cs="Arial"/>
          <w:b/>
          <w:noProof/>
          <w:sz w:val="32"/>
          <w:szCs w:val="32"/>
          <w:lang w:val="mk-MK"/>
        </w:rPr>
      </w:pPr>
      <w:r w:rsidRPr="005147A5">
        <w:rPr>
          <w:rFonts w:ascii="Arial" w:hAnsi="Arial" w:cs="Arial"/>
          <w:b/>
          <w:noProof/>
          <w:sz w:val="32"/>
          <w:szCs w:val="32"/>
          <w:lang w:val="mk-MK"/>
        </w:rPr>
        <w:t>ИЗЈАВА</w:t>
      </w:r>
    </w:p>
    <w:p w14:paraId="5B9CDE45" w14:textId="1C7CD6CD" w:rsidR="0038693F" w:rsidRPr="00274DC0" w:rsidRDefault="0038693F" w:rsidP="0038693F">
      <w:pPr>
        <w:jc w:val="center"/>
        <w:rPr>
          <w:rFonts w:ascii="Arial" w:hAnsi="Arial" w:cs="Arial"/>
          <w:b/>
          <w:noProof/>
          <w:sz w:val="22"/>
          <w:szCs w:val="22"/>
          <w:lang w:val="mk-MK"/>
        </w:rPr>
      </w:pPr>
      <w:r w:rsidRPr="00274DC0">
        <w:rPr>
          <w:rFonts w:ascii="Arial" w:hAnsi="Arial" w:cs="Arial"/>
          <w:b/>
          <w:noProof/>
          <w:sz w:val="22"/>
          <w:szCs w:val="22"/>
          <w:lang w:val="mk-MK"/>
        </w:rPr>
        <w:t xml:space="preserve">за </w:t>
      </w:r>
      <w:r>
        <w:rPr>
          <w:rFonts w:ascii="Arial" w:hAnsi="Arial" w:cs="Arial"/>
          <w:b/>
          <w:noProof/>
          <w:sz w:val="22"/>
          <w:szCs w:val="22"/>
          <w:lang w:val="mk-MK"/>
        </w:rPr>
        <w:t xml:space="preserve">опременост на просториите </w:t>
      </w:r>
      <w:bookmarkStart w:id="17" w:name="_Hlk124326053"/>
      <w:r>
        <w:rPr>
          <w:rFonts w:ascii="Arial" w:hAnsi="Arial" w:cs="Arial"/>
          <w:b/>
          <w:noProof/>
          <w:sz w:val="22"/>
          <w:szCs w:val="22"/>
          <w:lang w:val="mk-MK"/>
        </w:rPr>
        <w:t xml:space="preserve">со </w:t>
      </w:r>
      <w:r w:rsidRPr="0038693F">
        <w:rPr>
          <w:rFonts w:ascii="Arial" w:hAnsi="Arial" w:cs="Arial"/>
          <w:b/>
          <w:noProof/>
          <w:sz w:val="22"/>
          <w:szCs w:val="22"/>
          <w:lang w:val="mk-MK"/>
        </w:rPr>
        <w:t>сигурен пристап заштитен со методи за авторизација</w:t>
      </w:r>
      <w:bookmarkEnd w:id="17"/>
    </w:p>
    <w:p w14:paraId="2C07E9DD" w14:textId="77777777" w:rsidR="0038693F" w:rsidRPr="00C64BAF" w:rsidRDefault="0038693F" w:rsidP="0038693F">
      <w:pPr>
        <w:jc w:val="center"/>
        <w:rPr>
          <w:rFonts w:ascii="Arial" w:hAnsi="Arial" w:cs="Arial"/>
          <w:b/>
          <w:noProof/>
          <w:sz w:val="28"/>
          <w:szCs w:val="28"/>
          <w:lang w:val="mk-MK"/>
        </w:rPr>
      </w:pPr>
    </w:p>
    <w:p w14:paraId="46A3933C" w14:textId="77777777" w:rsidR="0038693F" w:rsidRPr="005147A5" w:rsidRDefault="0038693F" w:rsidP="0038693F">
      <w:pPr>
        <w:jc w:val="both"/>
        <w:rPr>
          <w:rFonts w:ascii="Arial" w:hAnsi="Arial" w:cs="Arial"/>
          <w:noProof/>
          <w:lang w:val="mk-MK"/>
        </w:rPr>
      </w:pPr>
    </w:p>
    <w:p w14:paraId="0C54375F" w14:textId="77777777" w:rsidR="0038693F" w:rsidRPr="005147A5" w:rsidRDefault="0038693F" w:rsidP="0038693F">
      <w:pPr>
        <w:jc w:val="both"/>
        <w:rPr>
          <w:rFonts w:ascii="Arial" w:hAnsi="Arial" w:cs="Arial"/>
          <w:noProof/>
          <w:lang w:val="mk-MK"/>
        </w:rPr>
      </w:pPr>
    </w:p>
    <w:p w14:paraId="15DCF16F" w14:textId="77777777" w:rsidR="0038693F" w:rsidRPr="005147A5" w:rsidRDefault="0038693F" w:rsidP="0038693F">
      <w:pPr>
        <w:jc w:val="both"/>
        <w:rPr>
          <w:rFonts w:ascii="Arial" w:hAnsi="Arial" w:cs="Arial"/>
          <w:noProof/>
          <w:lang w:val="mk-MK"/>
        </w:rPr>
      </w:pPr>
    </w:p>
    <w:p w14:paraId="25E6439A" w14:textId="065D7BED" w:rsidR="0038693F" w:rsidRPr="0038693F" w:rsidRDefault="0038693F" w:rsidP="0038693F">
      <w:pPr>
        <w:jc w:val="both"/>
        <w:rPr>
          <w:rFonts w:ascii="Arial" w:hAnsi="Arial" w:cs="Arial"/>
          <w:noProof/>
          <w:sz w:val="22"/>
          <w:szCs w:val="22"/>
          <w:lang w:val="mk-MK"/>
        </w:rPr>
      </w:pPr>
      <w:r w:rsidRPr="00274DC0">
        <w:rPr>
          <w:rFonts w:ascii="Arial" w:hAnsi="Arial" w:cs="Arial"/>
          <w:noProof/>
          <w:sz w:val="22"/>
          <w:szCs w:val="22"/>
          <w:lang w:val="mk-MK"/>
        </w:rPr>
        <w:t>Јас, долупотпишаниот __________________________________________ во својство на одговорно лице под целосна материјална и кривична одговорност изјавувам дека за непречено извршување на услугата</w:t>
      </w:r>
      <w:r>
        <w:rPr>
          <w:rFonts w:ascii="Arial" w:hAnsi="Arial" w:cs="Arial"/>
          <w:noProof/>
          <w:sz w:val="22"/>
          <w:szCs w:val="22"/>
          <w:lang w:val="mk-MK"/>
        </w:rPr>
        <w:t>,</w:t>
      </w:r>
      <w:r w:rsidRPr="00274DC0">
        <w:rPr>
          <w:rFonts w:ascii="Arial" w:hAnsi="Arial" w:cs="Arial"/>
          <w:noProof/>
          <w:sz w:val="22"/>
          <w:szCs w:val="22"/>
          <w:lang w:val="mk-MK"/>
        </w:rPr>
        <w:t xml:space="preserve"> </w:t>
      </w:r>
      <w:r>
        <w:rPr>
          <w:rFonts w:ascii="Arial" w:hAnsi="Arial" w:cs="Arial"/>
          <w:noProof/>
          <w:sz w:val="22"/>
          <w:szCs w:val="22"/>
          <w:lang w:val="mk-MK"/>
        </w:rPr>
        <w:t xml:space="preserve">просториите во кои ќе се изработуваат, односно персонализираат АДР сертификатите </w:t>
      </w:r>
      <w:r w:rsidRPr="00274DC0">
        <w:rPr>
          <w:rFonts w:ascii="Arial" w:hAnsi="Arial" w:cs="Arial"/>
          <w:noProof/>
          <w:sz w:val="22"/>
          <w:szCs w:val="22"/>
          <w:lang w:val="mk-MK"/>
        </w:rPr>
        <w:t>за стручна оспособеност на возачите на моторните возила за превоз на опасни материи</w:t>
      </w:r>
      <w:r>
        <w:rPr>
          <w:rFonts w:ascii="Arial" w:hAnsi="Arial" w:cs="Arial"/>
          <w:noProof/>
          <w:sz w:val="22"/>
          <w:szCs w:val="22"/>
          <w:lang w:val="mk-MK"/>
        </w:rPr>
        <w:t xml:space="preserve"> се опремени со </w:t>
      </w:r>
      <w:r w:rsidRPr="0038693F">
        <w:rPr>
          <w:rFonts w:ascii="Arial" w:hAnsi="Arial" w:cs="Arial"/>
          <w:noProof/>
          <w:sz w:val="22"/>
          <w:szCs w:val="22"/>
          <w:lang w:val="mk-MK"/>
        </w:rPr>
        <w:t>со сигурен пристап заштитен со методи за авторизација</w:t>
      </w:r>
      <w:r>
        <w:rPr>
          <w:rFonts w:ascii="Arial" w:hAnsi="Arial" w:cs="Arial"/>
          <w:noProof/>
          <w:sz w:val="22"/>
          <w:szCs w:val="22"/>
          <w:lang w:val="mk-MK"/>
        </w:rPr>
        <w:t>.</w:t>
      </w:r>
    </w:p>
    <w:p w14:paraId="0DBC23D2" w14:textId="77777777" w:rsidR="0038693F" w:rsidRPr="00C64BAF" w:rsidRDefault="0038693F" w:rsidP="0038693F">
      <w:pPr>
        <w:jc w:val="both"/>
        <w:rPr>
          <w:rFonts w:ascii="Arial" w:hAnsi="Arial" w:cs="Arial"/>
          <w:noProof/>
          <w:lang w:val="mk-MK"/>
        </w:rPr>
      </w:pPr>
    </w:p>
    <w:p w14:paraId="05B6DD99" w14:textId="77777777" w:rsidR="0038693F" w:rsidRPr="00C64BAF" w:rsidRDefault="0038693F" w:rsidP="0038693F">
      <w:pPr>
        <w:ind w:left="540"/>
        <w:jc w:val="both"/>
        <w:rPr>
          <w:rFonts w:ascii="Arial" w:hAnsi="Arial" w:cs="Arial"/>
          <w:noProof/>
          <w:lang w:val="mk-MK"/>
        </w:rPr>
      </w:pPr>
    </w:p>
    <w:p w14:paraId="535FF3CC" w14:textId="77777777" w:rsidR="0038693F" w:rsidRPr="00C64BAF" w:rsidRDefault="0038693F" w:rsidP="0038693F">
      <w:pPr>
        <w:ind w:left="540"/>
        <w:jc w:val="both"/>
        <w:rPr>
          <w:rFonts w:ascii="Arial" w:hAnsi="Arial" w:cs="Arial"/>
          <w:noProof/>
          <w:lang w:val="mk-MK"/>
        </w:rPr>
      </w:pPr>
    </w:p>
    <w:p w14:paraId="2318C250" w14:textId="77777777" w:rsidR="0038693F" w:rsidRPr="00C64BAF" w:rsidRDefault="0038693F" w:rsidP="0038693F">
      <w:pPr>
        <w:ind w:left="540"/>
        <w:jc w:val="both"/>
        <w:rPr>
          <w:rFonts w:ascii="Arial" w:hAnsi="Arial" w:cs="Arial"/>
          <w:noProof/>
          <w:lang w:val="mk-MK"/>
        </w:rPr>
      </w:pPr>
    </w:p>
    <w:p w14:paraId="07E32B71" w14:textId="77777777" w:rsidR="0038693F" w:rsidRPr="00C64BAF" w:rsidRDefault="0038693F" w:rsidP="0038693F">
      <w:pPr>
        <w:ind w:left="540"/>
        <w:jc w:val="both"/>
        <w:rPr>
          <w:rFonts w:ascii="Arial" w:hAnsi="Arial" w:cs="Arial"/>
          <w:noProof/>
          <w:lang w:val="mk-MK"/>
        </w:rPr>
      </w:pPr>
    </w:p>
    <w:p w14:paraId="31064041" w14:textId="77777777" w:rsidR="0038693F" w:rsidRPr="00C64BAF" w:rsidRDefault="0038693F" w:rsidP="0038693F">
      <w:pPr>
        <w:ind w:left="540"/>
        <w:jc w:val="both"/>
        <w:rPr>
          <w:rFonts w:ascii="Arial" w:hAnsi="Arial" w:cs="Arial"/>
          <w:noProof/>
          <w:sz w:val="20"/>
          <w:szCs w:val="20"/>
          <w:lang w:val="mk-MK"/>
        </w:rPr>
      </w:pPr>
    </w:p>
    <w:p w14:paraId="57DBCBEA" w14:textId="77777777" w:rsidR="0038693F" w:rsidRPr="00C64BAF" w:rsidRDefault="0038693F" w:rsidP="0038693F">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262AA2BB" w14:textId="77777777" w:rsidR="0038693F" w:rsidRPr="00C64BAF" w:rsidRDefault="0038693F" w:rsidP="0038693F">
      <w:pPr>
        <w:rPr>
          <w:rFonts w:ascii="Arial" w:hAnsi="Arial" w:cs="Arial"/>
          <w:noProof/>
          <w:sz w:val="22"/>
          <w:szCs w:val="22"/>
          <w:lang w:val="mk-MK"/>
        </w:rPr>
      </w:pPr>
    </w:p>
    <w:p w14:paraId="4CB1A7CA" w14:textId="77777777" w:rsidR="0038693F" w:rsidRPr="00C64BAF" w:rsidRDefault="0038693F" w:rsidP="0038693F">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 xml:space="preserve"> Одговорно лице</w:t>
      </w:r>
      <w:r w:rsidRPr="00C64BAF">
        <w:rPr>
          <w:rFonts w:ascii="Arial" w:hAnsi="Arial" w:cs="Arial"/>
          <w:noProof/>
          <w:sz w:val="22"/>
          <w:szCs w:val="22"/>
          <w:lang w:val="mk-MK"/>
        </w:rPr>
        <w:t>:</w:t>
      </w:r>
    </w:p>
    <w:p w14:paraId="567ED1A4" w14:textId="77777777" w:rsidR="0038693F" w:rsidRPr="00C64BAF" w:rsidRDefault="0038693F" w:rsidP="0038693F">
      <w:pPr>
        <w:rPr>
          <w:rFonts w:ascii="Arial" w:hAnsi="Arial" w:cs="Arial"/>
          <w:noProof/>
          <w:sz w:val="22"/>
          <w:szCs w:val="22"/>
          <w:lang w:val="mk-MK"/>
        </w:rPr>
      </w:pPr>
    </w:p>
    <w:p w14:paraId="5A3D5193" w14:textId="77777777" w:rsidR="0038693F" w:rsidRPr="00C64BAF" w:rsidRDefault="0038693F" w:rsidP="0038693F">
      <w:pPr>
        <w:rPr>
          <w:rFonts w:ascii="Arial" w:hAnsi="Arial" w:cs="Arial"/>
          <w:noProof/>
          <w:sz w:val="22"/>
          <w:szCs w:val="22"/>
          <w:lang w:val="mk-MK"/>
        </w:rPr>
      </w:pPr>
    </w:p>
    <w:p w14:paraId="7D6F5BCD" w14:textId="77777777" w:rsidR="0038693F" w:rsidRPr="00C64BAF" w:rsidRDefault="0038693F" w:rsidP="0038693F">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3421BACA" w14:textId="77777777" w:rsidR="0038693F" w:rsidRPr="00C64BAF" w:rsidRDefault="0038693F" w:rsidP="0038693F">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0698E6FC" w14:textId="175DA36C" w:rsidR="00466E10" w:rsidRDefault="0038693F">
      <w:pPr>
        <w:rPr>
          <w:rFonts w:ascii="Arial" w:hAnsi="Arial" w:cs="Arial"/>
          <w:noProof/>
          <w:lang w:val="mk-MK"/>
        </w:rPr>
      </w:pPr>
      <w:r>
        <w:rPr>
          <w:rFonts w:ascii="Arial" w:hAnsi="Arial" w:cs="Arial"/>
          <w:noProof/>
          <w:lang w:val="mk-MK"/>
        </w:rPr>
        <w:br w:type="page"/>
      </w:r>
    </w:p>
    <w:p w14:paraId="4FF81DFC" w14:textId="67EA9DBF" w:rsidR="00466E10" w:rsidRPr="00274DC0" w:rsidRDefault="00466E10" w:rsidP="00466E10">
      <w:pPr>
        <w:rPr>
          <w:rFonts w:ascii="Arial" w:hAnsi="Arial" w:cs="Arial"/>
          <w:noProof/>
          <w:sz w:val="22"/>
          <w:szCs w:val="22"/>
          <w:lang w:val="mk-MK"/>
        </w:rPr>
      </w:pPr>
      <w:r w:rsidRPr="00274DC0">
        <w:rPr>
          <w:rFonts w:ascii="Arial" w:hAnsi="Arial" w:cs="Arial"/>
          <w:noProof/>
          <w:sz w:val="22"/>
          <w:szCs w:val="22"/>
          <w:lang w:val="mk-MK"/>
        </w:rPr>
        <w:lastRenderedPageBreak/>
        <w:t xml:space="preserve">Образец </w:t>
      </w:r>
      <w:r>
        <w:rPr>
          <w:rFonts w:ascii="Arial" w:hAnsi="Arial" w:cs="Arial"/>
          <w:noProof/>
          <w:sz w:val="22"/>
          <w:szCs w:val="22"/>
          <w:lang w:val="mk-MK"/>
        </w:rPr>
        <w:t>6</w:t>
      </w:r>
    </w:p>
    <w:p w14:paraId="7CA32615" w14:textId="77777777" w:rsidR="00466E10" w:rsidRPr="00C64BAF" w:rsidRDefault="00466E10" w:rsidP="00466E10">
      <w:pPr>
        <w:rPr>
          <w:rFonts w:ascii="Arial" w:hAnsi="Arial" w:cs="Arial"/>
          <w:noProof/>
          <w:lang w:val="mk-MK"/>
        </w:rPr>
      </w:pPr>
    </w:p>
    <w:p w14:paraId="19F8F628" w14:textId="77777777" w:rsidR="00466E10" w:rsidRPr="005147A5" w:rsidRDefault="00466E10" w:rsidP="00466E10">
      <w:pPr>
        <w:spacing w:line="276" w:lineRule="auto"/>
        <w:jc w:val="center"/>
        <w:rPr>
          <w:rFonts w:ascii="Arial" w:hAnsi="Arial" w:cs="Arial"/>
          <w:b/>
          <w:noProof/>
          <w:sz w:val="32"/>
          <w:szCs w:val="32"/>
          <w:lang w:val="mk-MK"/>
        </w:rPr>
      </w:pPr>
      <w:r w:rsidRPr="005147A5">
        <w:rPr>
          <w:rFonts w:ascii="Arial" w:hAnsi="Arial" w:cs="Arial"/>
          <w:b/>
          <w:noProof/>
          <w:sz w:val="32"/>
          <w:szCs w:val="32"/>
          <w:lang w:val="mk-MK"/>
        </w:rPr>
        <w:t>ИЗЈАВА</w:t>
      </w:r>
    </w:p>
    <w:p w14:paraId="7F082030" w14:textId="7D4685E6" w:rsidR="00466E10" w:rsidRPr="00274DC0" w:rsidRDefault="00466E10" w:rsidP="00466E10">
      <w:pPr>
        <w:jc w:val="center"/>
        <w:rPr>
          <w:rFonts w:ascii="Arial" w:hAnsi="Arial" w:cs="Arial"/>
          <w:b/>
          <w:noProof/>
          <w:sz w:val="22"/>
          <w:szCs w:val="22"/>
          <w:lang w:val="mk-MK"/>
        </w:rPr>
      </w:pPr>
      <w:r w:rsidRPr="00274DC0">
        <w:rPr>
          <w:rFonts w:ascii="Arial" w:hAnsi="Arial" w:cs="Arial"/>
          <w:b/>
          <w:noProof/>
          <w:sz w:val="22"/>
          <w:szCs w:val="22"/>
          <w:lang w:val="mk-MK"/>
        </w:rPr>
        <w:t xml:space="preserve">за </w:t>
      </w:r>
      <w:r w:rsidRPr="00466E10">
        <w:rPr>
          <w:rFonts w:ascii="Arial" w:hAnsi="Arial" w:cs="Arial"/>
          <w:b/>
          <w:noProof/>
          <w:sz w:val="22"/>
          <w:szCs w:val="22"/>
          <w:lang w:val="mk-MK"/>
        </w:rPr>
        <w:t>рокот за изработување на АДР сертификатите</w:t>
      </w:r>
    </w:p>
    <w:p w14:paraId="75C7D276" w14:textId="77777777" w:rsidR="00466E10" w:rsidRPr="00C64BAF" w:rsidRDefault="00466E10" w:rsidP="00466E10">
      <w:pPr>
        <w:jc w:val="center"/>
        <w:rPr>
          <w:rFonts w:ascii="Arial" w:hAnsi="Arial" w:cs="Arial"/>
          <w:b/>
          <w:noProof/>
          <w:sz w:val="28"/>
          <w:szCs w:val="28"/>
          <w:lang w:val="mk-MK"/>
        </w:rPr>
      </w:pPr>
    </w:p>
    <w:p w14:paraId="0DE1F0FB" w14:textId="77777777" w:rsidR="00466E10" w:rsidRPr="005147A5" w:rsidRDefault="00466E10" w:rsidP="00466E10">
      <w:pPr>
        <w:jc w:val="both"/>
        <w:rPr>
          <w:rFonts w:ascii="Arial" w:hAnsi="Arial" w:cs="Arial"/>
          <w:noProof/>
          <w:lang w:val="mk-MK"/>
        </w:rPr>
      </w:pPr>
    </w:p>
    <w:p w14:paraId="2FE68741" w14:textId="77777777" w:rsidR="00466E10" w:rsidRPr="005147A5" w:rsidRDefault="00466E10" w:rsidP="00466E10">
      <w:pPr>
        <w:jc w:val="both"/>
        <w:rPr>
          <w:rFonts w:ascii="Arial" w:hAnsi="Arial" w:cs="Arial"/>
          <w:noProof/>
          <w:lang w:val="mk-MK"/>
        </w:rPr>
      </w:pPr>
    </w:p>
    <w:p w14:paraId="39DF99B0" w14:textId="77777777" w:rsidR="00466E10" w:rsidRPr="005147A5" w:rsidRDefault="00466E10" w:rsidP="00466E10">
      <w:pPr>
        <w:jc w:val="both"/>
        <w:rPr>
          <w:rFonts w:ascii="Arial" w:hAnsi="Arial" w:cs="Arial"/>
          <w:noProof/>
          <w:lang w:val="mk-MK"/>
        </w:rPr>
      </w:pPr>
    </w:p>
    <w:p w14:paraId="5217BCF1" w14:textId="3918DB46" w:rsidR="00466E10" w:rsidRPr="0038693F" w:rsidRDefault="00466E10" w:rsidP="00466E10">
      <w:pPr>
        <w:jc w:val="both"/>
        <w:rPr>
          <w:rFonts w:ascii="Arial" w:hAnsi="Arial" w:cs="Arial"/>
          <w:noProof/>
          <w:sz w:val="22"/>
          <w:szCs w:val="22"/>
          <w:lang w:val="mk-MK"/>
        </w:rPr>
      </w:pPr>
      <w:r w:rsidRPr="00274DC0">
        <w:rPr>
          <w:rFonts w:ascii="Arial" w:hAnsi="Arial" w:cs="Arial"/>
          <w:noProof/>
          <w:sz w:val="22"/>
          <w:szCs w:val="22"/>
          <w:lang w:val="mk-MK"/>
        </w:rPr>
        <w:t>Јас, долупотпишаниот __________________________________________ во својство на одговорно лице под целосна материјална и кривична одговорност изјавувам дека за непречено извршување на услугата</w:t>
      </w:r>
      <w:r>
        <w:rPr>
          <w:rFonts w:ascii="Arial" w:hAnsi="Arial" w:cs="Arial"/>
          <w:noProof/>
          <w:sz w:val="22"/>
          <w:szCs w:val="22"/>
          <w:lang w:val="mk-MK"/>
        </w:rPr>
        <w:t xml:space="preserve"> ќе го почитувам дадениот </w:t>
      </w:r>
      <w:r w:rsidRPr="00466E10">
        <w:rPr>
          <w:rFonts w:ascii="Arial" w:hAnsi="Arial" w:cs="Arial"/>
          <w:noProof/>
          <w:sz w:val="22"/>
          <w:szCs w:val="22"/>
          <w:lang w:val="mk-MK"/>
        </w:rPr>
        <w:t>рок</w:t>
      </w:r>
      <w:r>
        <w:rPr>
          <w:rFonts w:ascii="Arial" w:hAnsi="Arial" w:cs="Arial"/>
          <w:noProof/>
          <w:sz w:val="22"/>
          <w:szCs w:val="22"/>
          <w:lang w:val="mk-MK"/>
        </w:rPr>
        <w:t xml:space="preserve"> од 3 дена</w:t>
      </w:r>
      <w:r w:rsidRPr="00466E10">
        <w:rPr>
          <w:rFonts w:ascii="Arial" w:hAnsi="Arial" w:cs="Arial"/>
          <w:noProof/>
          <w:sz w:val="22"/>
          <w:szCs w:val="22"/>
          <w:lang w:val="mk-MK"/>
        </w:rPr>
        <w:t xml:space="preserve"> за изработување на АДР сертификатите од денот на поднесување на пријава од Министерството за транспорт и врски</w:t>
      </w:r>
      <w:r>
        <w:rPr>
          <w:rFonts w:ascii="Arial" w:hAnsi="Arial" w:cs="Arial"/>
          <w:noProof/>
          <w:sz w:val="22"/>
          <w:szCs w:val="22"/>
          <w:lang w:val="mk-MK"/>
        </w:rPr>
        <w:t>.</w:t>
      </w:r>
    </w:p>
    <w:p w14:paraId="73B858BE" w14:textId="77777777" w:rsidR="00466E10" w:rsidRPr="00C64BAF" w:rsidRDefault="00466E10" w:rsidP="00466E10">
      <w:pPr>
        <w:jc w:val="both"/>
        <w:rPr>
          <w:rFonts w:ascii="Arial" w:hAnsi="Arial" w:cs="Arial"/>
          <w:noProof/>
          <w:lang w:val="mk-MK"/>
        </w:rPr>
      </w:pPr>
    </w:p>
    <w:p w14:paraId="02316025" w14:textId="77777777" w:rsidR="00466E10" w:rsidRPr="00C64BAF" w:rsidRDefault="00466E10" w:rsidP="00466E10">
      <w:pPr>
        <w:ind w:left="540"/>
        <w:jc w:val="both"/>
        <w:rPr>
          <w:rFonts w:ascii="Arial" w:hAnsi="Arial" w:cs="Arial"/>
          <w:noProof/>
          <w:lang w:val="mk-MK"/>
        </w:rPr>
      </w:pPr>
    </w:p>
    <w:p w14:paraId="3B422D4E" w14:textId="77777777" w:rsidR="00466E10" w:rsidRPr="00C64BAF" w:rsidRDefault="00466E10" w:rsidP="00466E10">
      <w:pPr>
        <w:ind w:left="540"/>
        <w:jc w:val="both"/>
        <w:rPr>
          <w:rFonts w:ascii="Arial" w:hAnsi="Arial" w:cs="Arial"/>
          <w:noProof/>
          <w:lang w:val="mk-MK"/>
        </w:rPr>
      </w:pPr>
    </w:p>
    <w:p w14:paraId="74D0D636" w14:textId="77777777" w:rsidR="00466E10" w:rsidRPr="00C64BAF" w:rsidRDefault="00466E10" w:rsidP="00466E10">
      <w:pPr>
        <w:ind w:left="540"/>
        <w:jc w:val="both"/>
        <w:rPr>
          <w:rFonts w:ascii="Arial" w:hAnsi="Arial" w:cs="Arial"/>
          <w:noProof/>
          <w:lang w:val="mk-MK"/>
        </w:rPr>
      </w:pPr>
    </w:p>
    <w:p w14:paraId="0AB6D466" w14:textId="77777777" w:rsidR="00466E10" w:rsidRPr="00C64BAF" w:rsidRDefault="00466E10" w:rsidP="00466E10">
      <w:pPr>
        <w:ind w:left="540"/>
        <w:jc w:val="both"/>
        <w:rPr>
          <w:rFonts w:ascii="Arial" w:hAnsi="Arial" w:cs="Arial"/>
          <w:noProof/>
          <w:lang w:val="mk-MK"/>
        </w:rPr>
      </w:pPr>
    </w:p>
    <w:p w14:paraId="22FF0D6C" w14:textId="77777777" w:rsidR="00466E10" w:rsidRPr="00C64BAF" w:rsidRDefault="00466E10" w:rsidP="00466E10">
      <w:pPr>
        <w:ind w:left="540"/>
        <w:jc w:val="both"/>
        <w:rPr>
          <w:rFonts w:ascii="Arial" w:hAnsi="Arial" w:cs="Arial"/>
          <w:noProof/>
          <w:sz w:val="20"/>
          <w:szCs w:val="20"/>
          <w:lang w:val="mk-MK"/>
        </w:rPr>
      </w:pPr>
    </w:p>
    <w:p w14:paraId="2DB29CD6" w14:textId="77777777" w:rsidR="00466E10" w:rsidRPr="00C64BAF" w:rsidRDefault="00466E10" w:rsidP="00466E10">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383784DA" w14:textId="77777777" w:rsidR="00466E10" w:rsidRPr="00C64BAF" w:rsidRDefault="00466E10" w:rsidP="00466E10">
      <w:pPr>
        <w:rPr>
          <w:rFonts w:ascii="Arial" w:hAnsi="Arial" w:cs="Arial"/>
          <w:noProof/>
          <w:sz w:val="22"/>
          <w:szCs w:val="22"/>
          <w:lang w:val="mk-MK"/>
        </w:rPr>
      </w:pPr>
    </w:p>
    <w:p w14:paraId="44F06122" w14:textId="77777777" w:rsidR="00466E10" w:rsidRPr="00C64BAF" w:rsidRDefault="00466E10" w:rsidP="00466E10">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 xml:space="preserve"> Одговорно лице</w:t>
      </w:r>
      <w:r w:rsidRPr="00C64BAF">
        <w:rPr>
          <w:rFonts w:ascii="Arial" w:hAnsi="Arial" w:cs="Arial"/>
          <w:noProof/>
          <w:sz w:val="22"/>
          <w:szCs w:val="22"/>
          <w:lang w:val="mk-MK"/>
        </w:rPr>
        <w:t>:</w:t>
      </w:r>
    </w:p>
    <w:p w14:paraId="54CB2932" w14:textId="77777777" w:rsidR="00466E10" w:rsidRPr="00C64BAF" w:rsidRDefault="00466E10" w:rsidP="00466E10">
      <w:pPr>
        <w:rPr>
          <w:rFonts w:ascii="Arial" w:hAnsi="Arial" w:cs="Arial"/>
          <w:noProof/>
          <w:sz w:val="22"/>
          <w:szCs w:val="22"/>
          <w:lang w:val="mk-MK"/>
        </w:rPr>
      </w:pPr>
    </w:p>
    <w:p w14:paraId="10F846D2" w14:textId="77777777" w:rsidR="00466E10" w:rsidRPr="00C64BAF" w:rsidRDefault="00466E10" w:rsidP="00466E10">
      <w:pPr>
        <w:rPr>
          <w:rFonts w:ascii="Arial" w:hAnsi="Arial" w:cs="Arial"/>
          <w:noProof/>
          <w:sz w:val="22"/>
          <w:szCs w:val="22"/>
          <w:lang w:val="mk-MK"/>
        </w:rPr>
      </w:pPr>
    </w:p>
    <w:p w14:paraId="1FC1B019" w14:textId="77777777" w:rsidR="00466E10" w:rsidRPr="00C64BAF" w:rsidRDefault="00466E10" w:rsidP="00466E10">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648D5F55" w14:textId="77777777" w:rsidR="00466E10" w:rsidRPr="00C64BAF" w:rsidRDefault="00466E10" w:rsidP="00466E10">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7E532C24" w14:textId="77777777" w:rsidR="00466E10" w:rsidRDefault="00466E10">
      <w:pPr>
        <w:rPr>
          <w:rFonts w:ascii="Arial" w:hAnsi="Arial" w:cs="Arial"/>
          <w:noProof/>
          <w:lang w:val="mk-MK"/>
        </w:rPr>
      </w:pPr>
      <w:r>
        <w:rPr>
          <w:rFonts w:ascii="Arial" w:hAnsi="Arial" w:cs="Arial"/>
          <w:noProof/>
          <w:lang w:val="mk-MK"/>
        </w:rPr>
        <w:br w:type="page"/>
      </w:r>
    </w:p>
    <w:p w14:paraId="2192CA0A" w14:textId="77777777" w:rsidR="0038693F" w:rsidRDefault="0038693F">
      <w:pPr>
        <w:rPr>
          <w:rFonts w:ascii="Arial" w:hAnsi="Arial" w:cs="Arial"/>
          <w:noProof/>
          <w:lang w:val="mk-MK"/>
        </w:rPr>
      </w:pPr>
    </w:p>
    <w:p w14:paraId="60D02119" w14:textId="6D211820" w:rsidR="0009525A" w:rsidRPr="00274DC0" w:rsidRDefault="0009525A" w:rsidP="00924900">
      <w:pPr>
        <w:rPr>
          <w:rFonts w:ascii="Arial" w:hAnsi="Arial" w:cs="Arial"/>
          <w:noProof/>
          <w:sz w:val="22"/>
          <w:szCs w:val="22"/>
          <w:lang w:val="mk-MK"/>
        </w:rPr>
      </w:pPr>
      <w:r w:rsidRPr="00274DC0">
        <w:rPr>
          <w:rFonts w:ascii="Arial" w:hAnsi="Arial" w:cs="Arial"/>
          <w:noProof/>
          <w:sz w:val="22"/>
          <w:szCs w:val="22"/>
          <w:lang w:val="mk-MK"/>
        </w:rPr>
        <w:t xml:space="preserve">Образец </w:t>
      </w:r>
      <w:r w:rsidR="00466E10">
        <w:rPr>
          <w:rFonts w:ascii="Arial" w:hAnsi="Arial" w:cs="Arial"/>
          <w:noProof/>
          <w:sz w:val="22"/>
          <w:szCs w:val="22"/>
          <w:lang w:val="mk-MK"/>
        </w:rPr>
        <w:t>7</w:t>
      </w:r>
    </w:p>
    <w:p w14:paraId="4AD5C073" w14:textId="77777777" w:rsidR="008A2260" w:rsidRPr="00C64BAF" w:rsidRDefault="008A2260" w:rsidP="004E5CD2">
      <w:pPr>
        <w:pStyle w:val="BodyTextIndent"/>
        <w:spacing w:line="360" w:lineRule="auto"/>
        <w:ind w:left="0"/>
        <w:jc w:val="center"/>
        <w:rPr>
          <w:rFonts w:ascii="Arial" w:hAnsi="Arial" w:cs="Arial"/>
          <w:b/>
          <w:noProof/>
          <w:sz w:val="28"/>
          <w:szCs w:val="28"/>
        </w:rPr>
      </w:pPr>
    </w:p>
    <w:p w14:paraId="2CC35F12" w14:textId="1654A912" w:rsidR="004E5CD2" w:rsidRPr="00872D8A" w:rsidRDefault="0009525A" w:rsidP="004E5CD2">
      <w:pPr>
        <w:pStyle w:val="BodyTextIndent"/>
        <w:spacing w:line="360" w:lineRule="auto"/>
        <w:ind w:left="0"/>
        <w:jc w:val="center"/>
        <w:rPr>
          <w:rFonts w:ascii="Arial" w:hAnsi="Arial" w:cs="Arial"/>
          <w:b/>
          <w:noProof/>
          <w:sz w:val="32"/>
          <w:szCs w:val="32"/>
        </w:rPr>
      </w:pPr>
      <w:r w:rsidRPr="00872D8A">
        <w:rPr>
          <w:rFonts w:ascii="Arial" w:hAnsi="Arial" w:cs="Arial"/>
          <w:b/>
          <w:noProof/>
          <w:sz w:val="32"/>
          <w:szCs w:val="32"/>
        </w:rPr>
        <w:t>Понуда со наведени мерила</w:t>
      </w:r>
    </w:p>
    <w:p w14:paraId="48E6C638" w14:textId="26502DC5" w:rsidR="001C22C8" w:rsidRDefault="001C22C8" w:rsidP="004E5CD2">
      <w:pPr>
        <w:pStyle w:val="BodyTextIndent"/>
        <w:spacing w:line="360" w:lineRule="auto"/>
        <w:ind w:left="0"/>
        <w:jc w:val="center"/>
        <w:rPr>
          <w:rFonts w:ascii="Arial" w:hAnsi="Arial" w:cs="Arial"/>
          <w:b/>
          <w:noProof/>
          <w:sz w:val="28"/>
          <w:szCs w:val="28"/>
        </w:rPr>
      </w:pPr>
    </w:p>
    <w:p w14:paraId="6CF8AAFE" w14:textId="77777777" w:rsidR="00417102" w:rsidRPr="00C64BAF" w:rsidRDefault="00417102" w:rsidP="004E5CD2">
      <w:pPr>
        <w:pStyle w:val="BodyTextIndent"/>
        <w:spacing w:line="360" w:lineRule="auto"/>
        <w:ind w:left="0"/>
        <w:jc w:val="center"/>
        <w:rPr>
          <w:rFonts w:ascii="Arial" w:hAnsi="Arial" w:cs="Arial"/>
          <w:b/>
          <w:noProof/>
          <w:sz w:val="28"/>
          <w:szCs w:val="28"/>
        </w:rPr>
      </w:pPr>
    </w:p>
    <w:p w14:paraId="71ECDA3B" w14:textId="3866FB57" w:rsidR="001C22C8" w:rsidRPr="001C22C8" w:rsidRDefault="001C22C8" w:rsidP="00417102">
      <w:pPr>
        <w:pStyle w:val="BodyTextIndent"/>
        <w:ind w:left="0"/>
        <w:jc w:val="center"/>
        <w:rPr>
          <w:rFonts w:ascii="Arial" w:hAnsi="Arial" w:cs="Arial"/>
          <w:bCs/>
          <w:noProof/>
          <w:sz w:val="22"/>
          <w:szCs w:val="22"/>
        </w:rPr>
      </w:pPr>
      <w:r w:rsidRPr="001C22C8">
        <w:rPr>
          <w:rFonts w:ascii="Arial" w:hAnsi="Arial" w:cs="Arial"/>
          <w:bCs/>
          <w:noProof/>
          <w:sz w:val="22"/>
          <w:szCs w:val="22"/>
        </w:rPr>
        <w:t>________________________________________________________</w:t>
      </w:r>
      <w:r w:rsidR="00417102">
        <w:rPr>
          <w:rFonts w:ascii="Arial" w:hAnsi="Arial" w:cs="Arial"/>
          <w:bCs/>
          <w:noProof/>
          <w:sz w:val="22"/>
          <w:szCs w:val="22"/>
          <w:lang w:val="en-US"/>
        </w:rPr>
        <w:t>____</w:t>
      </w:r>
      <w:r w:rsidRPr="001C22C8">
        <w:rPr>
          <w:rFonts w:ascii="Arial" w:hAnsi="Arial" w:cs="Arial"/>
          <w:bCs/>
          <w:noProof/>
          <w:sz w:val="22"/>
          <w:szCs w:val="22"/>
        </w:rPr>
        <w:t>__________________</w:t>
      </w:r>
    </w:p>
    <w:p w14:paraId="568E3247" w14:textId="5F198CF6" w:rsidR="0009525A" w:rsidRDefault="001C22C8" w:rsidP="00417102">
      <w:pPr>
        <w:pStyle w:val="BodyTextIndent"/>
        <w:ind w:left="0"/>
        <w:jc w:val="center"/>
        <w:rPr>
          <w:rFonts w:ascii="Arial" w:hAnsi="Arial" w:cs="Arial"/>
          <w:bCs/>
          <w:noProof/>
          <w:sz w:val="18"/>
          <w:szCs w:val="18"/>
        </w:rPr>
      </w:pPr>
      <w:r w:rsidRPr="001C22C8">
        <w:rPr>
          <w:rFonts w:ascii="Arial" w:hAnsi="Arial" w:cs="Arial"/>
          <w:bCs/>
          <w:noProof/>
          <w:sz w:val="18"/>
          <w:szCs w:val="18"/>
        </w:rPr>
        <w:t>(Правно лице и архивски број</w:t>
      </w:r>
      <w:r w:rsidR="00EE313C">
        <w:rPr>
          <w:rFonts w:ascii="Arial" w:hAnsi="Arial" w:cs="Arial"/>
          <w:bCs/>
          <w:noProof/>
          <w:sz w:val="18"/>
          <w:szCs w:val="18"/>
          <w:lang w:val="en-US"/>
        </w:rPr>
        <w:t xml:space="preserve"> </w:t>
      </w:r>
      <w:r w:rsidR="00EE313C">
        <w:rPr>
          <w:rFonts w:ascii="Arial" w:hAnsi="Arial" w:cs="Arial"/>
          <w:bCs/>
          <w:noProof/>
          <w:sz w:val="18"/>
          <w:szCs w:val="18"/>
        </w:rPr>
        <w:t>од правното лице</w:t>
      </w:r>
      <w:r w:rsidRPr="001C22C8">
        <w:rPr>
          <w:rFonts w:ascii="Arial" w:hAnsi="Arial" w:cs="Arial"/>
          <w:bCs/>
          <w:noProof/>
          <w:sz w:val="18"/>
          <w:szCs w:val="18"/>
        </w:rPr>
        <w:t>)</w:t>
      </w:r>
    </w:p>
    <w:p w14:paraId="20481196" w14:textId="77777777" w:rsidR="001C22C8" w:rsidRPr="001C22C8" w:rsidRDefault="001C22C8" w:rsidP="001C22C8">
      <w:pPr>
        <w:pStyle w:val="BodyTextIndent"/>
        <w:jc w:val="center"/>
        <w:rPr>
          <w:rFonts w:ascii="Arial" w:hAnsi="Arial" w:cs="Arial"/>
          <w:b/>
          <w:noProof/>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6576"/>
      </w:tblGrid>
      <w:tr w:rsidR="004E5CD2" w:rsidRPr="00C64BAF" w14:paraId="5EFC9927" w14:textId="77777777" w:rsidTr="00924900">
        <w:tc>
          <w:tcPr>
            <w:tcW w:w="3484" w:type="dxa"/>
            <w:shd w:val="clear" w:color="auto" w:fill="auto"/>
          </w:tcPr>
          <w:p w14:paraId="439F3805" w14:textId="5C94B626" w:rsidR="004E5CD2" w:rsidRPr="00C64BAF" w:rsidRDefault="004E5CD2">
            <w:pPr>
              <w:pStyle w:val="BodyTextIndent"/>
              <w:ind w:left="0"/>
              <w:rPr>
                <w:rFonts w:ascii="Arial" w:hAnsi="Arial" w:cs="Arial"/>
                <w:noProof/>
                <w:sz w:val="22"/>
                <w:szCs w:val="22"/>
              </w:rPr>
            </w:pPr>
            <w:r w:rsidRPr="00C64BAF">
              <w:rPr>
                <w:rFonts w:ascii="Arial" w:hAnsi="Arial" w:cs="Arial"/>
                <w:noProof/>
                <w:sz w:val="22"/>
                <w:szCs w:val="22"/>
              </w:rPr>
              <w:t xml:space="preserve">Предмет на јавниот </w:t>
            </w:r>
            <w:r w:rsidR="001C22C8">
              <w:rPr>
                <w:rFonts w:ascii="Arial" w:hAnsi="Arial" w:cs="Arial"/>
                <w:noProof/>
                <w:sz w:val="22"/>
                <w:szCs w:val="22"/>
              </w:rPr>
              <w:t>повик</w:t>
            </w:r>
            <w:r w:rsidRPr="00C64BAF">
              <w:rPr>
                <w:rFonts w:ascii="Arial" w:hAnsi="Arial" w:cs="Arial"/>
                <w:noProof/>
                <w:sz w:val="22"/>
                <w:szCs w:val="22"/>
              </w:rPr>
              <w:t xml:space="preserve">:  </w:t>
            </w:r>
          </w:p>
        </w:tc>
        <w:tc>
          <w:tcPr>
            <w:tcW w:w="6576" w:type="dxa"/>
            <w:shd w:val="clear" w:color="auto" w:fill="auto"/>
          </w:tcPr>
          <w:p w14:paraId="4E34E9DD" w14:textId="17F7BE85" w:rsidR="001C22C8" w:rsidRPr="00C64BAF" w:rsidRDefault="001C22C8">
            <w:pPr>
              <w:pStyle w:val="BodyTextIndent"/>
              <w:ind w:left="0"/>
              <w:rPr>
                <w:rFonts w:ascii="Arial" w:hAnsi="Arial" w:cs="Arial"/>
                <w:noProof/>
                <w:sz w:val="22"/>
                <w:szCs w:val="22"/>
              </w:rPr>
            </w:pPr>
            <w:r>
              <w:rPr>
                <w:rFonts w:ascii="Arial" w:hAnsi="Arial" w:cs="Arial"/>
                <w:noProof/>
                <w:sz w:val="22"/>
                <w:szCs w:val="22"/>
              </w:rPr>
              <w:t>И</w:t>
            </w:r>
            <w:r w:rsidRPr="001C22C8">
              <w:rPr>
                <w:rFonts w:ascii="Arial" w:hAnsi="Arial" w:cs="Arial"/>
                <w:noProof/>
                <w:sz w:val="22"/>
                <w:szCs w:val="22"/>
              </w:rPr>
              <w:t>збор на правно лице кое ќе врши изработување на АДР сертификати за стручна оспособеност на возачите на моторните возила за превоз на опасни материи</w:t>
            </w:r>
          </w:p>
        </w:tc>
      </w:tr>
      <w:tr w:rsidR="004E5CD2" w:rsidRPr="00C64BAF" w14:paraId="5E70B27A" w14:textId="77777777" w:rsidTr="00924900">
        <w:tc>
          <w:tcPr>
            <w:tcW w:w="3484" w:type="dxa"/>
            <w:shd w:val="clear" w:color="auto" w:fill="auto"/>
          </w:tcPr>
          <w:p w14:paraId="1B8C4D27" w14:textId="318134B6" w:rsidR="004E5CD2" w:rsidRPr="00C64BAF" w:rsidRDefault="004E5CD2">
            <w:pPr>
              <w:pStyle w:val="BodyTextIndent"/>
              <w:ind w:left="0"/>
              <w:rPr>
                <w:rFonts w:ascii="Arial" w:hAnsi="Arial" w:cs="Arial"/>
                <w:noProof/>
                <w:sz w:val="22"/>
                <w:szCs w:val="22"/>
              </w:rPr>
            </w:pPr>
            <w:r w:rsidRPr="00C64BAF">
              <w:rPr>
                <w:rFonts w:ascii="Arial" w:hAnsi="Arial" w:cs="Arial"/>
                <w:noProof/>
                <w:sz w:val="22"/>
                <w:szCs w:val="22"/>
              </w:rPr>
              <w:t xml:space="preserve">Управен орган кој го </w:t>
            </w:r>
            <w:r w:rsidR="00271F24">
              <w:rPr>
                <w:rFonts w:ascii="Arial" w:hAnsi="Arial" w:cs="Arial"/>
                <w:noProof/>
                <w:sz w:val="22"/>
                <w:szCs w:val="22"/>
              </w:rPr>
              <w:t>распишува</w:t>
            </w:r>
            <w:r w:rsidRPr="00C64BAF">
              <w:rPr>
                <w:rFonts w:ascii="Arial" w:hAnsi="Arial" w:cs="Arial"/>
                <w:noProof/>
                <w:sz w:val="22"/>
                <w:szCs w:val="22"/>
              </w:rPr>
              <w:t xml:space="preserve"> јавн</w:t>
            </w:r>
            <w:r w:rsidR="00271F24">
              <w:rPr>
                <w:rFonts w:ascii="Arial" w:hAnsi="Arial" w:cs="Arial"/>
                <w:noProof/>
                <w:sz w:val="22"/>
                <w:szCs w:val="22"/>
              </w:rPr>
              <w:t>иот</w:t>
            </w:r>
            <w:r w:rsidRPr="00C64BAF">
              <w:rPr>
                <w:rFonts w:ascii="Arial" w:hAnsi="Arial" w:cs="Arial"/>
                <w:noProof/>
                <w:sz w:val="22"/>
                <w:szCs w:val="22"/>
              </w:rPr>
              <w:t xml:space="preserve"> </w:t>
            </w:r>
            <w:r w:rsidR="00271F24">
              <w:rPr>
                <w:rFonts w:ascii="Arial" w:hAnsi="Arial" w:cs="Arial"/>
                <w:noProof/>
                <w:sz w:val="22"/>
                <w:szCs w:val="22"/>
              </w:rPr>
              <w:t>повик</w:t>
            </w:r>
            <w:r w:rsidRPr="00C64BAF">
              <w:rPr>
                <w:rFonts w:ascii="Arial" w:hAnsi="Arial" w:cs="Arial"/>
                <w:noProof/>
                <w:sz w:val="22"/>
                <w:szCs w:val="22"/>
              </w:rPr>
              <w:t>:</w:t>
            </w:r>
          </w:p>
        </w:tc>
        <w:tc>
          <w:tcPr>
            <w:tcW w:w="6576" w:type="dxa"/>
            <w:shd w:val="clear" w:color="auto" w:fill="auto"/>
          </w:tcPr>
          <w:p w14:paraId="702725CE" w14:textId="77777777" w:rsidR="004E5CD2" w:rsidRPr="00C64BAF" w:rsidRDefault="004E5CD2">
            <w:pPr>
              <w:pStyle w:val="BodyTextIndent"/>
              <w:ind w:left="0"/>
              <w:rPr>
                <w:rFonts w:ascii="Arial" w:hAnsi="Arial" w:cs="Arial"/>
                <w:noProof/>
                <w:sz w:val="22"/>
                <w:szCs w:val="22"/>
              </w:rPr>
            </w:pPr>
            <w:r w:rsidRPr="00C64BAF">
              <w:rPr>
                <w:rFonts w:ascii="Arial" w:hAnsi="Arial" w:cs="Arial"/>
                <w:noProof/>
                <w:sz w:val="22"/>
                <w:szCs w:val="22"/>
              </w:rPr>
              <w:t>Влада на Република Северна Македонија</w:t>
            </w:r>
          </w:p>
          <w:p w14:paraId="70789ECB" w14:textId="28E24CE5" w:rsidR="004E5CD2" w:rsidRPr="00C64BAF" w:rsidRDefault="004E5CD2">
            <w:pPr>
              <w:pStyle w:val="BodyTextIndent"/>
              <w:ind w:left="0"/>
              <w:rPr>
                <w:rFonts w:ascii="Arial" w:hAnsi="Arial" w:cs="Arial"/>
                <w:noProof/>
                <w:sz w:val="22"/>
                <w:szCs w:val="22"/>
              </w:rPr>
            </w:pPr>
            <w:r w:rsidRPr="00C64BAF">
              <w:rPr>
                <w:rFonts w:ascii="Arial" w:hAnsi="Arial" w:cs="Arial"/>
                <w:noProof/>
                <w:sz w:val="22"/>
                <w:szCs w:val="22"/>
              </w:rPr>
              <w:t>Министерство за транспорт и врски</w:t>
            </w:r>
          </w:p>
        </w:tc>
      </w:tr>
    </w:tbl>
    <w:p w14:paraId="529E3B47" w14:textId="77777777" w:rsidR="004E5CD2" w:rsidRPr="00C64BAF" w:rsidRDefault="004E5CD2" w:rsidP="00F828DD">
      <w:pPr>
        <w:pStyle w:val="BodyTextIndent"/>
        <w:ind w:left="3600" w:hanging="3600"/>
        <w:rPr>
          <w:rFonts w:ascii="Arial" w:hAnsi="Arial" w:cs="Arial"/>
          <w:noProof/>
          <w:sz w:val="16"/>
          <w:szCs w:val="16"/>
        </w:rPr>
      </w:pPr>
    </w:p>
    <w:p w14:paraId="3D3CCC9B" w14:textId="30878184" w:rsidR="0009525A" w:rsidRPr="00C64BAF" w:rsidRDefault="0009525A" w:rsidP="00A3230E">
      <w:pPr>
        <w:pStyle w:val="BodyTextIndent"/>
        <w:spacing w:line="360" w:lineRule="auto"/>
        <w:ind w:left="0"/>
        <w:rPr>
          <w:rFonts w:ascii="Arial" w:hAnsi="Arial" w:cs="Arial"/>
          <w:noProof/>
        </w:rPr>
      </w:pPr>
      <w:r w:rsidRPr="00C64BAF">
        <w:rPr>
          <w:rFonts w:ascii="Arial" w:hAnsi="Arial" w:cs="Arial"/>
          <w:noProof/>
          <w:sz w:val="22"/>
          <w:szCs w:val="22"/>
        </w:rPr>
        <w:t>П</w:t>
      </w:r>
      <w:r w:rsidR="00EE313C">
        <w:rPr>
          <w:rFonts w:ascii="Arial" w:hAnsi="Arial" w:cs="Arial"/>
          <w:noProof/>
          <w:sz w:val="22"/>
          <w:szCs w:val="22"/>
        </w:rPr>
        <w:t>равно лице</w:t>
      </w:r>
      <w:r w:rsidRPr="00C64BAF">
        <w:rPr>
          <w:rFonts w:ascii="Arial" w:hAnsi="Arial" w:cs="Arial"/>
          <w:noProof/>
          <w:sz w:val="22"/>
          <w:szCs w:val="22"/>
        </w:rPr>
        <w:t>:</w:t>
      </w:r>
      <w:r w:rsidR="00E749E6" w:rsidRPr="00C64BAF">
        <w:rPr>
          <w:rFonts w:ascii="Arial" w:hAnsi="Arial" w:cs="Arial"/>
          <w:noProof/>
        </w:rPr>
        <w:tab/>
      </w:r>
      <w:r w:rsidR="00A3230E" w:rsidRPr="00C64BAF">
        <w:rPr>
          <w:rFonts w:ascii="Arial" w:hAnsi="Arial" w:cs="Arial"/>
          <w:noProof/>
          <w:sz w:val="22"/>
          <w:szCs w:val="22"/>
        </w:rPr>
        <w:t>________________________________________________________________</w:t>
      </w:r>
    </w:p>
    <w:p w14:paraId="00D5CEB1" w14:textId="50D14004" w:rsidR="00E749E6" w:rsidRPr="00C64BAF" w:rsidRDefault="0009525A" w:rsidP="00B74222">
      <w:pPr>
        <w:pStyle w:val="BodyTextIndent"/>
        <w:spacing w:line="360" w:lineRule="auto"/>
        <w:ind w:left="0"/>
        <w:rPr>
          <w:rFonts w:ascii="Arial" w:hAnsi="Arial" w:cs="Arial"/>
          <w:noProof/>
        </w:rPr>
      </w:pPr>
      <w:r w:rsidRPr="00C64BAF">
        <w:rPr>
          <w:rFonts w:ascii="Arial" w:hAnsi="Arial" w:cs="Arial"/>
          <w:noProof/>
        </w:rPr>
        <w:t xml:space="preserve">           </w:t>
      </w:r>
      <w:r w:rsidR="00E749E6" w:rsidRPr="00C64BAF">
        <w:rPr>
          <w:rFonts w:ascii="Arial" w:hAnsi="Arial" w:cs="Arial"/>
          <w:noProof/>
        </w:rPr>
        <w:t xml:space="preserve">         </w:t>
      </w:r>
      <w:r w:rsidR="00E749E6" w:rsidRPr="00C64BAF">
        <w:rPr>
          <w:rFonts w:ascii="Arial" w:hAnsi="Arial" w:cs="Arial"/>
          <w:noProof/>
        </w:rPr>
        <w:tab/>
      </w:r>
      <w:r w:rsidR="00A3230E" w:rsidRPr="00C64BAF">
        <w:rPr>
          <w:rFonts w:ascii="Arial" w:hAnsi="Arial" w:cs="Arial"/>
          <w:noProof/>
          <w:sz w:val="22"/>
          <w:szCs w:val="22"/>
        </w:rPr>
        <w:t>________________________________________________________________</w:t>
      </w:r>
      <w:r w:rsidR="00E749E6" w:rsidRPr="00C64BAF">
        <w:rPr>
          <w:rFonts w:ascii="Arial" w:hAnsi="Arial" w:cs="Arial"/>
          <w:noProof/>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048"/>
        <w:gridCol w:w="1058"/>
      </w:tblGrid>
      <w:tr w:rsidR="0009525A" w:rsidRPr="00C64BAF" w14:paraId="0F7479C1" w14:textId="77777777" w:rsidTr="00274DC0">
        <w:tc>
          <w:tcPr>
            <w:tcW w:w="5949" w:type="dxa"/>
          </w:tcPr>
          <w:p w14:paraId="2566FC39" w14:textId="106579C7" w:rsidR="0009525A" w:rsidRPr="00C64BAF" w:rsidRDefault="00D638EA" w:rsidP="00BC6701">
            <w:pPr>
              <w:pStyle w:val="BodyTextIndent"/>
              <w:ind w:left="0"/>
              <w:rPr>
                <w:rFonts w:ascii="Arial" w:hAnsi="Arial" w:cs="Arial"/>
                <w:noProof/>
                <w:sz w:val="22"/>
                <w:szCs w:val="22"/>
              </w:rPr>
            </w:pPr>
            <w:r w:rsidRPr="00C64BAF">
              <w:rPr>
                <w:rFonts w:ascii="Arial" w:hAnsi="Arial" w:cs="Arial"/>
                <w:noProof/>
                <w:sz w:val="22"/>
                <w:szCs w:val="22"/>
              </w:rPr>
              <w:t>Критериум</w:t>
            </w:r>
            <w:r w:rsidR="0009525A" w:rsidRPr="00C64BAF">
              <w:rPr>
                <w:rFonts w:ascii="Arial" w:hAnsi="Arial" w:cs="Arial"/>
                <w:noProof/>
                <w:sz w:val="22"/>
                <w:szCs w:val="22"/>
              </w:rPr>
              <w:t xml:space="preserve"> за избор</w:t>
            </w:r>
            <w:r w:rsidR="00344BAD">
              <w:rPr>
                <w:rFonts w:ascii="Arial" w:hAnsi="Arial" w:cs="Arial"/>
                <w:noProof/>
                <w:sz w:val="22"/>
                <w:szCs w:val="22"/>
              </w:rPr>
              <w:t>/Понуда:</w:t>
            </w:r>
          </w:p>
        </w:tc>
        <w:tc>
          <w:tcPr>
            <w:tcW w:w="3048" w:type="dxa"/>
          </w:tcPr>
          <w:p w14:paraId="7AE6D8B7" w14:textId="6FA4839F" w:rsidR="0009525A" w:rsidRPr="00C64BAF" w:rsidRDefault="0009525A" w:rsidP="00BC6701">
            <w:pPr>
              <w:pStyle w:val="BodyTextIndent"/>
              <w:ind w:left="0"/>
              <w:rPr>
                <w:rFonts w:ascii="Arial" w:hAnsi="Arial" w:cs="Arial"/>
                <w:noProof/>
                <w:sz w:val="22"/>
                <w:szCs w:val="22"/>
              </w:rPr>
            </w:pPr>
            <w:r w:rsidRPr="00C64BAF">
              <w:rPr>
                <w:rFonts w:ascii="Arial" w:hAnsi="Arial" w:cs="Arial"/>
                <w:noProof/>
                <w:sz w:val="22"/>
                <w:szCs w:val="22"/>
              </w:rPr>
              <w:t xml:space="preserve">Пополнува </w:t>
            </w:r>
            <w:r w:rsidR="00274DC0">
              <w:rPr>
                <w:rFonts w:ascii="Arial" w:hAnsi="Arial" w:cs="Arial"/>
                <w:noProof/>
                <w:sz w:val="22"/>
                <w:szCs w:val="22"/>
              </w:rPr>
              <w:t>правното лице</w:t>
            </w:r>
            <w:r w:rsidRPr="00C64BAF">
              <w:rPr>
                <w:rFonts w:ascii="Arial" w:hAnsi="Arial" w:cs="Arial"/>
                <w:noProof/>
                <w:sz w:val="22"/>
                <w:szCs w:val="22"/>
              </w:rPr>
              <w:t>:</w:t>
            </w:r>
          </w:p>
        </w:tc>
        <w:tc>
          <w:tcPr>
            <w:tcW w:w="1058" w:type="dxa"/>
          </w:tcPr>
          <w:p w14:paraId="0514F12A" w14:textId="77777777" w:rsidR="0009525A" w:rsidRPr="00C64BAF" w:rsidRDefault="0009525A" w:rsidP="00BC6701">
            <w:pPr>
              <w:pStyle w:val="BodyTextIndent"/>
              <w:ind w:left="0"/>
              <w:rPr>
                <w:rFonts w:ascii="Arial" w:hAnsi="Arial" w:cs="Arial"/>
                <w:noProof/>
                <w:sz w:val="22"/>
                <w:szCs w:val="22"/>
              </w:rPr>
            </w:pPr>
          </w:p>
        </w:tc>
      </w:tr>
      <w:tr w:rsidR="00C34C19" w:rsidRPr="00C64BAF" w14:paraId="2152FBAC" w14:textId="77777777" w:rsidTr="00274DC0">
        <w:tc>
          <w:tcPr>
            <w:tcW w:w="5949" w:type="dxa"/>
          </w:tcPr>
          <w:p w14:paraId="02A6CEA6" w14:textId="05811B43" w:rsidR="00C34C19" w:rsidRPr="00C64BAF" w:rsidRDefault="001C22C8" w:rsidP="00BC6701">
            <w:pPr>
              <w:pStyle w:val="BodyTextIndent"/>
              <w:ind w:left="0"/>
              <w:rPr>
                <w:rFonts w:ascii="Arial" w:hAnsi="Arial" w:cs="Arial"/>
                <w:noProof/>
                <w:sz w:val="22"/>
                <w:szCs w:val="22"/>
              </w:rPr>
            </w:pPr>
            <w:bookmarkStart w:id="18" w:name="_Hlk121318243"/>
            <w:r w:rsidRPr="00C64BAF">
              <w:rPr>
                <w:rFonts w:ascii="Arial" w:hAnsi="Arial" w:cs="Arial"/>
                <w:noProof/>
                <w:sz w:val="22"/>
                <w:szCs w:val="22"/>
              </w:rPr>
              <w:t>Предвиден</w:t>
            </w:r>
            <w:r>
              <w:rPr>
                <w:rFonts w:ascii="Arial" w:hAnsi="Arial" w:cs="Arial"/>
                <w:noProof/>
                <w:sz w:val="22"/>
                <w:szCs w:val="22"/>
              </w:rPr>
              <w:t>а</w:t>
            </w:r>
            <w:r w:rsidRPr="00C64BAF">
              <w:rPr>
                <w:rFonts w:ascii="Arial" w:hAnsi="Arial" w:cs="Arial"/>
                <w:noProof/>
                <w:sz w:val="22"/>
                <w:szCs w:val="22"/>
              </w:rPr>
              <w:t xml:space="preserve"> </w:t>
            </w:r>
            <w:r>
              <w:rPr>
                <w:rFonts w:ascii="Arial" w:hAnsi="Arial" w:cs="Arial"/>
                <w:noProof/>
                <w:sz w:val="22"/>
                <w:szCs w:val="22"/>
              </w:rPr>
              <w:t>крајна цена</w:t>
            </w:r>
            <w:r w:rsidR="0058281B">
              <w:rPr>
                <w:rFonts w:ascii="Arial" w:hAnsi="Arial" w:cs="Arial"/>
                <w:noProof/>
                <w:sz w:val="22"/>
                <w:szCs w:val="22"/>
                <w:lang w:val="en-US"/>
              </w:rPr>
              <w:t>*</w:t>
            </w:r>
            <w:r>
              <w:rPr>
                <w:rFonts w:ascii="Arial" w:hAnsi="Arial" w:cs="Arial"/>
                <w:noProof/>
                <w:sz w:val="22"/>
                <w:szCs w:val="22"/>
              </w:rPr>
              <w:t xml:space="preserve"> на поединечен АДР сертификат </w:t>
            </w:r>
            <w:r w:rsidRPr="001C22C8">
              <w:rPr>
                <w:rFonts w:ascii="Arial" w:hAnsi="Arial" w:cs="Arial"/>
                <w:noProof/>
                <w:sz w:val="22"/>
                <w:szCs w:val="22"/>
              </w:rPr>
              <w:t>за стручна оспособеност на возачите на моторните возила за превоз на опасни материи</w:t>
            </w:r>
            <w:r>
              <w:rPr>
                <w:rFonts w:ascii="Arial" w:hAnsi="Arial" w:cs="Arial"/>
                <w:noProof/>
                <w:sz w:val="22"/>
                <w:szCs w:val="22"/>
              </w:rPr>
              <w:t xml:space="preserve"> со вклучен </w:t>
            </w:r>
            <w:r w:rsidRPr="00C64BAF">
              <w:rPr>
                <w:rFonts w:ascii="Arial" w:hAnsi="Arial" w:cs="Arial"/>
                <w:noProof/>
                <w:sz w:val="22"/>
                <w:szCs w:val="22"/>
              </w:rPr>
              <w:t>просечен сопствен трошок за издавање (</w:t>
            </w:r>
            <w:r>
              <w:rPr>
                <w:rFonts w:ascii="Arial" w:hAnsi="Arial" w:cs="Arial"/>
                <w:noProof/>
                <w:sz w:val="22"/>
                <w:szCs w:val="22"/>
              </w:rPr>
              <w:t>со вклучен</w:t>
            </w:r>
            <w:r w:rsidRPr="00C64BAF">
              <w:rPr>
                <w:rFonts w:ascii="Arial" w:hAnsi="Arial" w:cs="Arial"/>
                <w:noProof/>
                <w:sz w:val="22"/>
                <w:szCs w:val="22"/>
              </w:rPr>
              <w:t xml:space="preserve"> ДДВ)</w:t>
            </w:r>
            <w:bookmarkEnd w:id="18"/>
          </w:p>
        </w:tc>
        <w:tc>
          <w:tcPr>
            <w:tcW w:w="3048" w:type="dxa"/>
          </w:tcPr>
          <w:p w14:paraId="54526476" w14:textId="77777777" w:rsidR="00C34C19" w:rsidRPr="00C64BAF" w:rsidRDefault="00C34C19" w:rsidP="00BC6701">
            <w:pPr>
              <w:pStyle w:val="BodyTextIndent"/>
              <w:ind w:left="0"/>
              <w:rPr>
                <w:rFonts w:ascii="Arial" w:hAnsi="Arial" w:cs="Arial"/>
                <w:noProof/>
                <w:sz w:val="22"/>
                <w:szCs w:val="22"/>
              </w:rPr>
            </w:pPr>
          </w:p>
        </w:tc>
        <w:tc>
          <w:tcPr>
            <w:tcW w:w="1058" w:type="dxa"/>
          </w:tcPr>
          <w:p w14:paraId="77E4D882" w14:textId="396260EF" w:rsidR="00C34C19" w:rsidRPr="00C64BAF" w:rsidRDefault="001C22C8" w:rsidP="00BC6701">
            <w:pPr>
              <w:pStyle w:val="BodyTextIndent"/>
              <w:ind w:left="0"/>
              <w:rPr>
                <w:rFonts w:ascii="Arial" w:hAnsi="Arial" w:cs="Arial"/>
                <w:noProof/>
                <w:sz w:val="22"/>
                <w:szCs w:val="22"/>
              </w:rPr>
            </w:pPr>
            <w:r>
              <w:rPr>
                <w:rFonts w:ascii="Arial" w:hAnsi="Arial" w:cs="Arial"/>
                <w:noProof/>
                <w:sz w:val="22"/>
                <w:szCs w:val="22"/>
              </w:rPr>
              <w:t>МКД денари</w:t>
            </w:r>
          </w:p>
        </w:tc>
      </w:tr>
    </w:tbl>
    <w:p w14:paraId="1C16BEF9" w14:textId="77777777" w:rsidR="0009525A" w:rsidRPr="00C64BAF" w:rsidRDefault="0009525A" w:rsidP="0009525A">
      <w:pPr>
        <w:pStyle w:val="BodyTextIndent"/>
        <w:ind w:left="0"/>
        <w:rPr>
          <w:rFonts w:ascii="Arial" w:hAnsi="Arial" w:cs="Arial"/>
          <w:noProof/>
          <w:sz w:val="6"/>
          <w:szCs w:val="6"/>
        </w:rPr>
      </w:pPr>
    </w:p>
    <w:p w14:paraId="593BDCFA" w14:textId="77777777" w:rsidR="005563C1" w:rsidRDefault="005563C1" w:rsidP="00A021A9">
      <w:pPr>
        <w:pStyle w:val="BodyTextIndent"/>
        <w:ind w:left="0"/>
        <w:jc w:val="both"/>
        <w:rPr>
          <w:rFonts w:ascii="Arial" w:hAnsi="Arial" w:cs="Arial"/>
          <w:noProof/>
          <w:sz w:val="22"/>
          <w:szCs w:val="22"/>
        </w:rPr>
      </w:pPr>
    </w:p>
    <w:p w14:paraId="3BEC3B31" w14:textId="2DBD8ABF" w:rsidR="0058281B" w:rsidRPr="0058281B" w:rsidRDefault="0058281B" w:rsidP="00A021A9">
      <w:pPr>
        <w:pStyle w:val="BodyTextIndent"/>
        <w:ind w:left="0"/>
        <w:jc w:val="both"/>
        <w:rPr>
          <w:rFonts w:ascii="Arial" w:hAnsi="Arial" w:cs="Arial"/>
          <w:noProof/>
          <w:sz w:val="22"/>
          <w:szCs w:val="22"/>
          <w:lang w:val="en-US"/>
        </w:rPr>
      </w:pPr>
      <w:r>
        <w:rPr>
          <w:rFonts w:ascii="Arial" w:hAnsi="Arial" w:cs="Arial"/>
          <w:noProof/>
          <w:sz w:val="22"/>
          <w:szCs w:val="22"/>
          <w:lang w:val="en-US"/>
        </w:rPr>
        <w:t>*</w:t>
      </w:r>
      <w:r w:rsidRPr="0058281B">
        <w:t xml:space="preserve"> </w:t>
      </w:r>
      <w:r w:rsidRPr="00C21723">
        <w:rPr>
          <w:rFonts w:ascii="Arial" w:hAnsi="Arial" w:cs="Arial"/>
          <w:noProof/>
          <w:sz w:val="22"/>
          <w:szCs w:val="22"/>
          <w:lang w:val="en-US"/>
        </w:rPr>
        <w:t xml:space="preserve">Понудениот износ не смее да го надмине </w:t>
      </w:r>
      <w:r w:rsidRPr="001B4E1A">
        <w:rPr>
          <w:rFonts w:ascii="Arial" w:hAnsi="Arial" w:cs="Arial"/>
          <w:noProof/>
          <w:sz w:val="22"/>
          <w:szCs w:val="22"/>
          <w:lang w:val="en-US"/>
        </w:rPr>
        <w:t>износот од 2.</w:t>
      </w:r>
      <w:r w:rsidR="00274DC0" w:rsidRPr="001B4E1A">
        <w:rPr>
          <w:rFonts w:ascii="Arial" w:hAnsi="Arial" w:cs="Arial"/>
          <w:noProof/>
          <w:sz w:val="22"/>
          <w:szCs w:val="22"/>
        </w:rPr>
        <w:t>8</w:t>
      </w:r>
      <w:r w:rsidRPr="001B4E1A">
        <w:rPr>
          <w:rFonts w:ascii="Arial" w:hAnsi="Arial" w:cs="Arial"/>
          <w:noProof/>
          <w:sz w:val="22"/>
          <w:szCs w:val="22"/>
          <w:lang w:val="en-US"/>
        </w:rPr>
        <w:t xml:space="preserve">50,00 МКД денари </w:t>
      </w:r>
      <w:r w:rsidRPr="00C21723">
        <w:rPr>
          <w:rFonts w:ascii="Arial" w:hAnsi="Arial" w:cs="Arial"/>
          <w:noProof/>
          <w:sz w:val="22"/>
          <w:szCs w:val="22"/>
          <w:lang w:val="en-US"/>
        </w:rPr>
        <w:t>со вклучен ДДВ.</w:t>
      </w:r>
    </w:p>
    <w:p w14:paraId="66804B24" w14:textId="77777777" w:rsidR="0058281B" w:rsidRDefault="0058281B" w:rsidP="00A021A9">
      <w:pPr>
        <w:pStyle w:val="BodyTextIndent"/>
        <w:ind w:left="0"/>
        <w:jc w:val="both"/>
        <w:rPr>
          <w:rFonts w:ascii="Arial" w:hAnsi="Arial" w:cs="Arial"/>
          <w:noProof/>
          <w:sz w:val="22"/>
          <w:szCs w:val="22"/>
        </w:rPr>
      </w:pPr>
    </w:p>
    <w:p w14:paraId="2FA92176" w14:textId="6ECA3D82" w:rsidR="0009525A" w:rsidRPr="00C64BAF" w:rsidRDefault="00344BAD" w:rsidP="00A021A9">
      <w:pPr>
        <w:pStyle w:val="BodyTextIndent"/>
        <w:ind w:left="0"/>
        <w:jc w:val="both"/>
        <w:rPr>
          <w:rFonts w:ascii="Arial" w:hAnsi="Arial" w:cs="Arial"/>
          <w:noProof/>
          <w:sz w:val="22"/>
          <w:szCs w:val="22"/>
        </w:rPr>
      </w:pPr>
      <w:r>
        <w:rPr>
          <w:rFonts w:ascii="Arial" w:hAnsi="Arial" w:cs="Arial"/>
          <w:noProof/>
          <w:sz w:val="22"/>
          <w:szCs w:val="22"/>
        </w:rPr>
        <w:t>Напомена:</w:t>
      </w:r>
      <w:r w:rsidR="0009525A" w:rsidRPr="00C64BAF">
        <w:rPr>
          <w:rFonts w:ascii="Arial" w:hAnsi="Arial" w:cs="Arial"/>
          <w:noProof/>
          <w:sz w:val="22"/>
          <w:szCs w:val="22"/>
        </w:rPr>
        <w:t xml:space="preserve"> Рокот </w:t>
      </w:r>
      <w:r w:rsidR="00423C9A" w:rsidRPr="00C64BAF">
        <w:rPr>
          <w:rFonts w:ascii="Arial" w:hAnsi="Arial" w:cs="Arial"/>
          <w:noProof/>
          <w:sz w:val="22"/>
          <w:szCs w:val="22"/>
        </w:rPr>
        <w:t>за отпочување со извршување на</w:t>
      </w:r>
      <w:r>
        <w:rPr>
          <w:rFonts w:ascii="Arial" w:hAnsi="Arial" w:cs="Arial"/>
          <w:noProof/>
          <w:sz w:val="22"/>
          <w:szCs w:val="22"/>
        </w:rPr>
        <w:t xml:space="preserve"> работите од</w:t>
      </w:r>
      <w:r w:rsidR="00423C9A" w:rsidRPr="00C64BAF">
        <w:rPr>
          <w:rFonts w:ascii="Arial" w:hAnsi="Arial" w:cs="Arial"/>
          <w:noProof/>
          <w:sz w:val="22"/>
          <w:szCs w:val="22"/>
        </w:rPr>
        <w:t xml:space="preserve"> јавн</w:t>
      </w:r>
      <w:r>
        <w:rPr>
          <w:rFonts w:ascii="Arial" w:hAnsi="Arial" w:cs="Arial"/>
          <w:noProof/>
          <w:sz w:val="22"/>
          <w:szCs w:val="22"/>
        </w:rPr>
        <w:t>иот</w:t>
      </w:r>
      <w:r w:rsidR="00423C9A" w:rsidRPr="00C64BAF">
        <w:rPr>
          <w:rFonts w:ascii="Arial" w:hAnsi="Arial" w:cs="Arial"/>
          <w:noProof/>
          <w:sz w:val="22"/>
          <w:szCs w:val="22"/>
        </w:rPr>
        <w:t xml:space="preserve"> </w:t>
      </w:r>
      <w:r>
        <w:rPr>
          <w:rFonts w:ascii="Arial" w:hAnsi="Arial" w:cs="Arial"/>
          <w:noProof/>
          <w:sz w:val="22"/>
          <w:szCs w:val="22"/>
        </w:rPr>
        <w:t>повик</w:t>
      </w:r>
      <w:r w:rsidR="00423C9A" w:rsidRPr="00C64BAF">
        <w:rPr>
          <w:rFonts w:ascii="Arial" w:hAnsi="Arial" w:cs="Arial"/>
          <w:noProof/>
          <w:sz w:val="22"/>
          <w:szCs w:val="22"/>
        </w:rPr>
        <w:t xml:space="preserve"> </w:t>
      </w:r>
      <w:r>
        <w:rPr>
          <w:rFonts w:ascii="Arial" w:hAnsi="Arial" w:cs="Arial"/>
          <w:noProof/>
          <w:sz w:val="22"/>
          <w:szCs w:val="22"/>
        </w:rPr>
        <w:t>е 0</w:t>
      </w:r>
      <w:r w:rsidR="00274DC0">
        <w:rPr>
          <w:rFonts w:ascii="Arial" w:hAnsi="Arial" w:cs="Arial"/>
          <w:noProof/>
          <w:sz w:val="22"/>
          <w:szCs w:val="22"/>
        </w:rPr>
        <w:t>7</w:t>
      </w:r>
      <w:r>
        <w:rPr>
          <w:rFonts w:ascii="Arial" w:hAnsi="Arial" w:cs="Arial"/>
          <w:noProof/>
          <w:sz w:val="22"/>
          <w:szCs w:val="22"/>
        </w:rPr>
        <w:t xml:space="preserve"> февруари 2023 година</w:t>
      </w:r>
      <w:r w:rsidR="0009525A" w:rsidRPr="00C64BAF">
        <w:rPr>
          <w:rFonts w:ascii="Arial" w:hAnsi="Arial" w:cs="Arial"/>
          <w:noProof/>
          <w:sz w:val="22"/>
          <w:szCs w:val="22"/>
        </w:rPr>
        <w:t>!</w:t>
      </w:r>
    </w:p>
    <w:p w14:paraId="128018E7" w14:textId="77777777" w:rsidR="002605E9" w:rsidRPr="00C64BAF" w:rsidRDefault="002605E9" w:rsidP="00E749E6">
      <w:pPr>
        <w:rPr>
          <w:rFonts w:ascii="Arial" w:hAnsi="Arial" w:cs="Arial"/>
          <w:noProof/>
          <w:sz w:val="22"/>
          <w:szCs w:val="22"/>
          <w:lang w:val="mk-MK"/>
        </w:rPr>
      </w:pPr>
    </w:p>
    <w:p w14:paraId="2B2FDC4C" w14:textId="77777777" w:rsidR="00273803" w:rsidRPr="00C64BAF" w:rsidRDefault="00273803" w:rsidP="00273803">
      <w:pPr>
        <w:rPr>
          <w:rFonts w:ascii="Arial" w:hAnsi="Arial" w:cs="Arial"/>
          <w:noProof/>
          <w:sz w:val="22"/>
          <w:szCs w:val="22"/>
          <w:lang w:val="mk-MK"/>
        </w:rPr>
      </w:pPr>
      <w:r w:rsidRPr="00C64BAF">
        <w:rPr>
          <w:rFonts w:ascii="Arial" w:hAnsi="Arial" w:cs="Arial"/>
          <w:noProof/>
          <w:sz w:val="22"/>
          <w:szCs w:val="22"/>
          <w:lang w:val="mk-MK"/>
        </w:rPr>
        <w:t>Датум:  _________________</w:t>
      </w:r>
    </w:p>
    <w:p w14:paraId="662308B4" w14:textId="77777777" w:rsidR="00273803" w:rsidRPr="00C64BAF" w:rsidRDefault="00273803" w:rsidP="00273803">
      <w:pPr>
        <w:rPr>
          <w:rFonts w:ascii="Arial" w:hAnsi="Arial" w:cs="Arial"/>
          <w:noProof/>
          <w:sz w:val="22"/>
          <w:szCs w:val="22"/>
          <w:lang w:val="mk-MK"/>
        </w:rPr>
      </w:pPr>
    </w:p>
    <w:p w14:paraId="0D76BA27" w14:textId="26139B69" w:rsidR="00274DC0" w:rsidRPr="00C64BAF" w:rsidRDefault="00274DC0" w:rsidP="00274DC0">
      <w:pPr>
        <w:rPr>
          <w:rFonts w:ascii="Arial" w:hAnsi="Arial" w:cs="Arial"/>
          <w:noProof/>
          <w:sz w:val="22"/>
          <w:szCs w:val="22"/>
          <w:lang w:val="mk-MK"/>
        </w:rPr>
      </w:pPr>
      <w:r w:rsidRPr="00C64BAF">
        <w:rPr>
          <w:rFonts w:ascii="Arial" w:hAnsi="Arial" w:cs="Arial"/>
          <w:noProof/>
          <w:sz w:val="22"/>
          <w:szCs w:val="22"/>
          <w:lang w:val="mk-MK"/>
        </w:rPr>
        <w:t xml:space="preserve">Место:  _________________                  </w:t>
      </w:r>
      <w:r w:rsidRPr="00C64BAF">
        <w:rPr>
          <w:rFonts w:ascii="Arial" w:hAnsi="Arial" w:cs="Arial"/>
          <w:noProof/>
          <w:sz w:val="22"/>
          <w:szCs w:val="22"/>
          <w:lang w:val="mk-MK"/>
        </w:rPr>
        <w:tab/>
        <w:t xml:space="preserve">   Печат                                          </w:t>
      </w:r>
      <w:r>
        <w:rPr>
          <w:rFonts w:ascii="Arial" w:hAnsi="Arial" w:cs="Arial"/>
          <w:noProof/>
          <w:sz w:val="22"/>
          <w:szCs w:val="22"/>
          <w:lang w:val="mk-MK"/>
        </w:rPr>
        <w:t xml:space="preserve"> Одговорно лице</w:t>
      </w:r>
      <w:r w:rsidRPr="00C64BAF">
        <w:rPr>
          <w:rFonts w:ascii="Arial" w:hAnsi="Arial" w:cs="Arial"/>
          <w:noProof/>
          <w:sz w:val="22"/>
          <w:szCs w:val="22"/>
          <w:lang w:val="mk-MK"/>
        </w:rPr>
        <w:t>:</w:t>
      </w:r>
    </w:p>
    <w:p w14:paraId="1ED01B53" w14:textId="77777777" w:rsidR="00274DC0" w:rsidRPr="00C64BAF" w:rsidRDefault="00274DC0" w:rsidP="00274DC0">
      <w:pPr>
        <w:rPr>
          <w:rFonts w:ascii="Arial" w:hAnsi="Arial" w:cs="Arial"/>
          <w:noProof/>
          <w:sz w:val="22"/>
          <w:szCs w:val="22"/>
          <w:lang w:val="mk-MK"/>
        </w:rPr>
      </w:pPr>
    </w:p>
    <w:p w14:paraId="30B4F8A0" w14:textId="77777777" w:rsidR="00274DC0" w:rsidRPr="00C64BAF" w:rsidRDefault="00274DC0" w:rsidP="00274DC0">
      <w:pPr>
        <w:rPr>
          <w:rFonts w:ascii="Arial" w:hAnsi="Arial" w:cs="Arial"/>
          <w:noProof/>
          <w:sz w:val="22"/>
          <w:szCs w:val="22"/>
          <w:lang w:val="mk-MK"/>
        </w:rPr>
      </w:pPr>
    </w:p>
    <w:p w14:paraId="29B2D1D1" w14:textId="77777777" w:rsidR="00274DC0" w:rsidRPr="00C64BAF" w:rsidRDefault="00274DC0" w:rsidP="00274DC0">
      <w:pPr>
        <w:jc w:val="right"/>
        <w:rPr>
          <w:rFonts w:ascii="Arial" w:hAnsi="Arial" w:cs="Arial"/>
          <w:noProof/>
          <w:sz w:val="22"/>
          <w:szCs w:val="22"/>
          <w:lang w:val="mk-MK"/>
        </w:rPr>
      </w:pP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r>
      <w:r w:rsidRPr="00C64BAF">
        <w:rPr>
          <w:rFonts w:ascii="Arial" w:hAnsi="Arial" w:cs="Arial"/>
          <w:noProof/>
          <w:sz w:val="22"/>
          <w:szCs w:val="22"/>
          <w:lang w:val="mk-MK"/>
        </w:rPr>
        <w:tab/>
        <w:t xml:space="preserve">          </w:t>
      </w:r>
      <w:r w:rsidRPr="00C64BAF">
        <w:rPr>
          <w:rFonts w:ascii="Arial" w:hAnsi="Arial" w:cs="Arial"/>
          <w:noProof/>
          <w:sz w:val="22"/>
          <w:szCs w:val="22"/>
          <w:lang w:val="mk-MK"/>
        </w:rPr>
        <w:tab/>
      </w:r>
      <w:r w:rsidRPr="00C64BAF">
        <w:rPr>
          <w:rFonts w:ascii="Arial" w:hAnsi="Arial" w:cs="Arial"/>
          <w:noProof/>
          <w:sz w:val="22"/>
          <w:szCs w:val="22"/>
          <w:lang w:val="mk-MK"/>
        </w:rPr>
        <w:tab/>
        <w:t xml:space="preserve">       ________________________</w:t>
      </w:r>
    </w:p>
    <w:p w14:paraId="4C280189" w14:textId="77777777" w:rsidR="00274DC0" w:rsidRPr="00C64BAF" w:rsidRDefault="00274DC0" w:rsidP="00274DC0">
      <w:pPr>
        <w:ind w:left="7230"/>
        <w:jc w:val="center"/>
        <w:rPr>
          <w:rFonts w:ascii="Arial" w:hAnsi="Arial" w:cs="Arial"/>
          <w:noProof/>
          <w:sz w:val="22"/>
          <w:szCs w:val="22"/>
          <w:lang w:val="mk-MK"/>
        </w:rPr>
      </w:pPr>
      <w:r w:rsidRPr="00C64BAF">
        <w:rPr>
          <w:rFonts w:ascii="Arial" w:hAnsi="Arial" w:cs="Arial"/>
          <w:noProof/>
          <w:sz w:val="22"/>
          <w:szCs w:val="22"/>
          <w:lang w:val="mk-MK"/>
        </w:rPr>
        <w:t xml:space="preserve">(потпис на </w:t>
      </w:r>
      <w:r>
        <w:rPr>
          <w:rFonts w:ascii="Arial" w:hAnsi="Arial" w:cs="Arial"/>
          <w:noProof/>
          <w:sz w:val="22"/>
          <w:szCs w:val="22"/>
          <w:lang w:val="mk-MK"/>
        </w:rPr>
        <w:t>одговорното лице на правното</w:t>
      </w:r>
      <w:r w:rsidRPr="00C64BAF">
        <w:rPr>
          <w:rFonts w:ascii="Arial" w:hAnsi="Arial" w:cs="Arial"/>
          <w:noProof/>
          <w:sz w:val="22"/>
          <w:szCs w:val="22"/>
          <w:lang w:val="mk-MK"/>
        </w:rPr>
        <w:t xml:space="preserve"> лице)</w:t>
      </w:r>
    </w:p>
    <w:p w14:paraId="3BA7AF77" w14:textId="4171B892" w:rsidR="008A2260" w:rsidRPr="00274DC0" w:rsidRDefault="008A2260" w:rsidP="00274DC0">
      <w:pPr>
        <w:rPr>
          <w:rFonts w:ascii="Arial" w:hAnsi="Arial" w:cs="Arial"/>
          <w:noProof/>
          <w:lang w:val="mk-MK"/>
        </w:rPr>
      </w:pPr>
    </w:p>
    <w:sectPr w:rsidR="008A2260" w:rsidRPr="00274DC0" w:rsidSect="00924900">
      <w:headerReference w:type="default" r:id="rId18"/>
      <w:footerReference w:type="default" r:id="rId19"/>
      <w:pgSz w:w="12240" w:h="15840"/>
      <w:pgMar w:top="284" w:right="1041" w:bottom="284" w:left="1134" w:header="29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7929" w14:textId="77777777" w:rsidR="0029731C" w:rsidRDefault="0029731C">
      <w:r>
        <w:separator/>
      </w:r>
    </w:p>
  </w:endnote>
  <w:endnote w:type="continuationSeparator" w:id="0">
    <w:p w14:paraId="64577BEA" w14:textId="77777777" w:rsidR="0029731C" w:rsidRDefault="0029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yriad Pro Cond">
    <w:altName w:val="Segoe UI"/>
    <w:charset w:val="00"/>
    <w:family w:val="swiss"/>
    <w:pitch w:val="variable"/>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6D5A" w14:textId="77777777" w:rsidR="009D7D9C" w:rsidRDefault="009D7D9C">
    <w:pPr>
      <w:pStyle w:val="Footer"/>
      <w:pBdr>
        <w:bottom w:val="single" w:sz="6" w:space="1" w:color="auto"/>
      </w:pBdr>
      <w:rPr>
        <w:lang w:val="mk-MK"/>
      </w:rPr>
    </w:pPr>
  </w:p>
  <w:p w14:paraId="333BDEAD" w14:textId="64D55CD7" w:rsidR="009D7D9C" w:rsidRPr="001A0297" w:rsidRDefault="009D7D9C" w:rsidP="004B1923">
    <w:pPr>
      <w:pStyle w:val="Footer"/>
      <w:jc w:val="right"/>
      <w:rPr>
        <w:rFonts w:ascii="Arial" w:hAnsi="Arial" w:cs="Arial"/>
        <w:b/>
        <w:color w:val="808080"/>
        <w:sz w:val="20"/>
        <w:szCs w:val="20"/>
        <w:lang w:val="mk-MK"/>
      </w:rPr>
    </w:pPr>
    <w:r w:rsidRPr="001A0297">
      <w:rPr>
        <w:rFonts w:ascii="Arial" w:hAnsi="Arial" w:cs="Arial"/>
        <w:b/>
        <w:color w:val="808080"/>
        <w:sz w:val="20"/>
        <w:szCs w:val="20"/>
        <w:lang w:val="mk-MK"/>
      </w:rPr>
      <w:t xml:space="preserve">Јавен </w:t>
    </w:r>
    <w:r w:rsidR="00C64BAF">
      <w:rPr>
        <w:rFonts w:ascii="Arial" w:hAnsi="Arial" w:cs="Arial"/>
        <w:b/>
        <w:color w:val="808080"/>
        <w:sz w:val="20"/>
        <w:szCs w:val="20"/>
        <w:lang w:val="mk-MK"/>
      </w:rPr>
      <w:t>повик – АДР Сертификати</w:t>
    </w:r>
    <w:r w:rsidRPr="001A0297">
      <w:rPr>
        <w:rFonts w:ascii="Arial" w:hAnsi="Arial" w:cs="Arial"/>
        <w:b/>
        <w:color w:val="808080"/>
        <w:sz w:val="20"/>
        <w:szCs w:val="20"/>
        <w:lang w:val="mk-MK"/>
      </w:rPr>
      <w:t xml:space="preserve">                                                                                                                                                                                                                                            </w:t>
    </w:r>
    <w:r w:rsidRPr="001A0297">
      <w:rPr>
        <w:rStyle w:val="PageNumber"/>
        <w:rFonts w:ascii="Arial" w:hAnsi="Arial" w:cs="Arial"/>
        <w:b/>
        <w:color w:val="808080"/>
        <w:sz w:val="20"/>
        <w:szCs w:val="20"/>
      </w:rPr>
      <w:fldChar w:fldCharType="begin"/>
    </w:r>
    <w:r w:rsidRPr="001A0297">
      <w:rPr>
        <w:rStyle w:val="PageNumber"/>
        <w:rFonts w:ascii="Arial" w:hAnsi="Arial" w:cs="Arial"/>
        <w:b/>
        <w:color w:val="808080"/>
        <w:sz w:val="20"/>
        <w:szCs w:val="20"/>
      </w:rPr>
      <w:instrText xml:space="preserve"> PAGE </w:instrText>
    </w:r>
    <w:r w:rsidRPr="001A0297">
      <w:rPr>
        <w:rStyle w:val="PageNumber"/>
        <w:rFonts w:ascii="Arial" w:hAnsi="Arial" w:cs="Arial"/>
        <w:b/>
        <w:color w:val="808080"/>
        <w:sz w:val="20"/>
        <w:szCs w:val="20"/>
      </w:rPr>
      <w:fldChar w:fldCharType="separate"/>
    </w:r>
    <w:r w:rsidR="00D56AE1">
      <w:rPr>
        <w:rStyle w:val="PageNumber"/>
        <w:rFonts w:ascii="Arial" w:hAnsi="Arial" w:cs="Arial"/>
        <w:b/>
        <w:noProof/>
        <w:color w:val="808080"/>
        <w:sz w:val="20"/>
        <w:szCs w:val="20"/>
      </w:rPr>
      <w:t>50</w:t>
    </w:r>
    <w:r w:rsidRPr="001A0297">
      <w:rPr>
        <w:rStyle w:val="PageNumber"/>
        <w:rFonts w:ascii="Arial" w:hAnsi="Arial" w:cs="Arial"/>
        <w:b/>
        <w:color w:val="808080"/>
        <w:sz w:val="20"/>
        <w:szCs w:val="20"/>
      </w:rPr>
      <w:fldChar w:fldCharType="end"/>
    </w:r>
    <w:r w:rsidRPr="001A0297">
      <w:rPr>
        <w:rStyle w:val="PageNumber"/>
        <w:rFonts w:ascii="Arial" w:hAnsi="Arial" w:cs="Arial"/>
        <w:b/>
        <w:color w:val="808080"/>
        <w:sz w:val="20"/>
        <w:szCs w:val="20"/>
        <w:lang w:val="mk-MK"/>
      </w:rPr>
      <w:t>/</w:t>
    </w:r>
    <w:r w:rsidRPr="001A0297">
      <w:rPr>
        <w:rStyle w:val="PageNumber"/>
        <w:rFonts w:ascii="Arial" w:hAnsi="Arial" w:cs="Arial"/>
        <w:b/>
        <w:color w:val="808080"/>
        <w:sz w:val="20"/>
        <w:szCs w:val="20"/>
      </w:rPr>
      <w:fldChar w:fldCharType="begin"/>
    </w:r>
    <w:r w:rsidRPr="001A0297">
      <w:rPr>
        <w:rStyle w:val="PageNumber"/>
        <w:rFonts w:ascii="Arial" w:hAnsi="Arial" w:cs="Arial"/>
        <w:b/>
        <w:color w:val="808080"/>
        <w:sz w:val="20"/>
        <w:szCs w:val="20"/>
      </w:rPr>
      <w:instrText xml:space="preserve"> NUMPAGES </w:instrText>
    </w:r>
    <w:r w:rsidRPr="001A0297">
      <w:rPr>
        <w:rStyle w:val="PageNumber"/>
        <w:rFonts w:ascii="Arial" w:hAnsi="Arial" w:cs="Arial"/>
        <w:b/>
        <w:color w:val="808080"/>
        <w:sz w:val="20"/>
        <w:szCs w:val="20"/>
      </w:rPr>
      <w:fldChar w:fldCharType="separate"/>
    </w:r>
    <w:r w:rsidR="00D56AE1">
      <w:rPr>
        <w:rStyle w:val="PageNumber"/>
        <w:rFonts w:ascii="Arial" w:hAnsi="Arial" w:cs="Arial"/>
        <w:b/>
        <w:noProof/>
        <w:color w:val="808080"/>
        <w:sz w:val="20"/>
        <w:szCs w:val="20"/>
      </w:rPr>
      <w:t>65</w:t>
    </w:r>
    <w:r w:rsidRPr="001A0297">
      <w:rPr>
        <w:rStyle w:val="PageNumbe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C24B" w14:textId="77777777" w:rsidR="009D7D9C" w:rsidRPr="00680EC8" w:rsidRDefault="009D7D9C" w:rsidP="0068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8299" w14:textId="77777777" w:rsidR="0029731C" w:rsidRDefault="0029731C">
      <w:r>
        <w:separator/>
      </w:r>
    </w:p>
  </w:footnote>
  <w:footnote w:type="continuationSeparator" w:id="0">
    <w:p w14:paraId="65E64F6B" w14:textId="77777777" w:rsidR="0029731C" w:rsidRDefault="0029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1607" w14:textId="30E95090" w:rsidR="009D7D9C" w:rsidRDefault="00D56AE1" w:rsidP="0052609B">
    <w:pPr>
      <w:pStyle w:val="Header"/>
      <w:ind w:hanging="142"/>
      <w:rPr>
        <w:rFonts w:ascii="Myriad Pro Cond" w:hAnsi="Myriad Pro Cond" w:cs="Arial"/>
        <w:color w:val="808080"/>
        <w:lang w:val="mk-MK"/>
      </w:rPr>
    </w:pPr>
    <w:r>
      <w:rPr>
        <w:rFonts w:ascii="Myriad Pro Cond" w:hAnsi="Myriad Pro Cond" w:cs="Arial"/>
        <w:noProof/>
        <w:color w:val="808080"/>
      </w:rPr>
      <w:drawing>
        <wp:inline distT="0" distB="0" distL="0" distR="0" wp14:anchorId="1D5473A8" wp14:editId="62429F62">
          <wp:extent cx="2332990" cy="666750"/>
          <wp:effectExtent l="0" t="0" r="0" b="0"/>
          <wp:docPr id="3" name="Picture 3" descr="05_Logo_MTV_H_C_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_Logo_MTV_H_C_MK"/>
                  <pic:cNvPicPr>
                    <a:picLocks noChangeAspect="1" noChangeArrowheads="1"/>
                  </pic:cNvPicPr>
                </pic:nvPicPr>
                <pic:blipFill>
                  <a:blip r:embed="rId1">
                    <a:extLst>
                      <a:ext uri="{28A0092B-C50C-407E-A947-70E740481C1C}">
                        <a14:useLocalDpi xmlns:a14="http://schemas.microsoft.com/office/drawing/2010/main" val="0"/>
                      </a:ext>
                    </a:extLst>
                  </a:blip>
                  <a:srcRect l="13074" t="13060" b="13060"/>
                  <a:stretch>
                    <a:fillRect/>
                  </a:stretch>
                </pic:blipFill>
                <pic:spPr bwMode="auto">
                  <a:xfrm>
                    <a:off x="0" y="0"/>
                    <a:ext cx="2332990" cy="666750"/>
                  </a:xfrm>
                  <a:prstGeom prst="rect">
                    <a:avLst/>
                  </a:prstGeom>
                  <a:noFill/>
                  <a:ln>
                    <a:noFill/>
                  </a:ln>
                </pic:spPr>
              </pic:pic>
            </a:graphicData>
          </a:graphic>
        </wp:inline>
      </w:drawing>
    </w:r>
  </w:p>
  <w:p w14:paraId="4734E355" w14:textId="77777777" w:rsidR="009D7D9C" w:rsidRPr="0052609B" w:rsidRDefault="009D7D9C" w:rsidP="0052609B">
    <w:pPr>
      <w:pStyle w:val="Header"/>
      <w:ind w:hanging="142"/>
      <w:rPr>
        <w:rFonts w:ascii="Myriad Pro Cond" w:hAnsi="Myriad Pro Cond" w:cs="Arial"/>
        <w:color w:val="808080"/>
        <w:lang w:val="mk-M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6D03" w14:textId="509DD3DE" w:rsidR="009D7D9C" w:rsidRDefault="009D7D9C" w:rsidP="0052609B">
    <w:pPr>
      <w:pStyle w:val="Header"/>
      <w:ind w:hanging="142"/>
      <w:rPr>
        <w:rFonts w:ascii="Myriad Pro Cond" w:hAnsi="Myriad Pro Cond" w:cs="Arial"/>
        <w:color w:val="808080"/>
        <w:lang w:val="mk-MK"/>
      </w:rPr>
    </w:pPr>
  </w:p>
  <w:p w14:paraId="0B1DD35A" w14:textId="77777777" w:rsidR="009D7D9C" w:rsidRPr="0052609B" w:rsidRDefault="009D7D9C" w:rsidP="0052609B">
    <w:pPr>
      <w:pStyle w:val="Header"/>
      <w:ind w:hanging="142"/>
      <w:rPr>
        <w:rFonts w:ascii="Myriad Pro Cond" w:hAnsi="Myriad Pro Cond" w:cs="Arial"/>
        <w:color w:val="808080"/>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347"/>
    <w:multiLevelType w:val="hybridMultilevel"/>
    <w:tmpl w:val="9D788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22A45"/>
    <w:multiLevelType w:val="hybridMultilevel"/>
    <w:tmpl w:val="BFEA0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45CE8"/>
    <w:multiLevelType w:val="multilevel"/>
    <w:tmpl w:val="877C23BA"/>
    <w:lvl w:ilvl="0">
      <w:start w:val="5"/>
      <w:numFmt w:val="decimal"/>
      <w:lvlText w:val="%1."/>
      <w:lvlJc w:val="left"/>
      <w:pPr>
        <w:tabs>
          <w:tab w:val="num" w:pos="900"/>
        </w:tabs>
        <w:ind w:left="900" w:hanging="900"/>
      </w:pPr>
      <w:rPr>
        <w:rFonts w:hint="default"/>
        <w:b/>
        <w:i w:val="0"/>
        <w:u w:val="none"/>
      </w:rPr>
    </w:lvl>
    <w:lvl w:ilvl="1">
      <w:start w:val="4"/>
      <w:numFmt w:val="decimal"/>
      <w:lvlText w:val="%1.%2."/>
      <w:lvlJc w:val="left"/>
      <w:pPr>
        <w:tabs>
          <w:tab w:val="num" w:pos="900"/>
        </w:tabs>
        <w:ind w:left="900" w:hanging="900"/>
      </w:pPr>
      <w:rPr>
        <w:rFonts w:hint="default"/>
        <w:b/>
        <w:i w:val="0"/>
        <w:u w:val="none"/>
      </w:rPr>
    </w:lvl>
    <w:lvl w:ilvl="2">
      <w:start w:val="1"/>
      <w:numFmt w:val="decimal"/>
      <w:lvlText w:val="%1.%2.%3."/>
      <w:lvlJc w:val="left"/>
      <w:pPr>
        <w:tabs>
          <w:tab w:val="num" w:pos="900"/>
        </w:tabs>
        <w:ind w:left="900" w:hanging="900"/>
      </w:pPr>
      <w:rPr>
        <w:rFonts w:hint="default"/>
        <w:b/>
        <w:i w:val="0"/>
        <w:u w:val="none"/>
      </w:rPr>
    </w:lvl>
    <w:lvl w:ilvl="3">
      <w:start w:val="1"/>
      <w:numFmt w:val="decimal"/>
      <w:lvlText w:val="%1.%2.%3.%4."/>
      <w:lvlJc w:val="left"/>
      <w:pPr>
        <w:tabs>
          <w:tab w:val="num" w:pos="900"/>
        </w:tabs>
        <w:ind w:left="900" w:hanging="900"/>
      </w:pPr>
      <w:rPr>
        <w:rFonts w:hint="default"/>
        <w:b/>
        <w:i w:val="0"/>
        <w:u w:val="none"/>
      </w:rPr>
    </w:lvl>
    <w:lvl w:ilvl="4">
      <w:start w:val="1"/>
      <w:numFmt w:val="decimal"/>
      <w:lvlText w:val="%1.%2.%3.%4.%5."/>
      <w:lvlJc w:val="left"/>
      <w:pPr>
        <w:tabs>
          <w:tab w:val="num" w:pos="1080"/>
        </w:tabs>
        <w:ind w:left="1080" w:hanging="1080"/>
      </w:pPr>
      <w:rPr>
        <w:rFonts w:hint="default"/>
        <w:b/>
        <w:i w:val="0"/>
        <w:u w:val="none"/>
      </w:rPr>
    </w:lvl>
    <w:lvl w:ilvl="5">
      <w:start w:val="1"/>
      <w:numFmt w:val="decimal"/>
      <w:lvlText w:val="%1.%2.%3.%4.%5.%6."/>
      <w:lvlJc w:val="left"/>
      <w:pPr>
        <w:tabs>
          <w:tab w:val="num" w:pos="1080"/>
        </w:tabs>
        <w:ind w:left="1080" w:hanging="1080"/>
      </w:pPr>
      <w:rPr>
        <w:rFonts w:hint="default"/>
        <w:b/>
        <w:i w:val="0"/>
        <w:u w:val="none"/>
      </w:rPr>
    </w:lvl>
    <w:lvl w:ilvl="6">
      <w:start w:val="1"/>
      <w:numFmt w:val="decimal"/>
      <w:lvlText w:val="%1.%2.%3.%4.%5.%6.%7."/>
      <w:lvlJc w:val="left"/>
      <w:pPr>
        <w:tabs>
          <w:tab w:val="num" w:pos="1440"/>
        </w:tabs>
        <w:ind w:left="1440" w:hanging="1440"/>
      </w:pPr>
      <w:rPr>
        <w:rFonts w:hint="default"/>
        <w:b/>
        <w:i w:val="0"/>
        <w:u w:val="none"/>
      </w:rPr>
    </w:lvl>
    <w:lvl w:ilvl="7">
      <w:start w:val="1"/>
      <w:numFmt w:val="decimal"/>
      <w:lvlText w:val="%1.%2.%3.%4.%5.%6.%7.%8."/>
      <w:lvlJc w:val="left"/>
      <w:pPr>
        <w:tabs>
          <w:tab w:val="num" w:pos="1440"/>
        </w:tabs>
        <w:ind w:left="1440" w:hanging="1440"/>
      </w:pPr>
      <w:rPr>
        <w:rFonts w:hint="default"/>
        <w:b/>
        <w:i w:val="0"/>
        <w:u w:val="none"/>
      </w:rPr>
    </w:lvl>
    <w:lvl w:ilvl="8">
      <w:start w:val="1"/>
      <w:numFmt w:val="decimal"/>
      <w:lvlText w:val="%1.%2.%3.%4.%5.%6.%7.%8.%9."/>
      <w:lvlJc w:val="left"/>
      <w:pPr>
        <w:tabs>
          <w:tab w:val="num" w:pos="1800"/>
        </w:tabs>
        <w:ind w:left="1800" w:hanging="1800"/>
      </w:pPr>
      <w:rPr>
        <w:rFonts w:hint="default"/>
        <w:b/>
        <w:i w:val="0"/>
        <w:u w:val="none"/>
      </w:rPr>
    </w:lvl>
  </w:abstractNum>
  <w:abstractNum w:abstractNumId="3" w15:restartNumberingAfterBreak="0">
    <w:nsid w:val="065D4881"/>
    <w:multiLevelType w:val="multilevel"/>
    <w:tmpl w:val="F51852A0"/>
    <w:lvl w:ilvl="0">
      <w:start w:val="6"/>
      <w:numFmt w:val="decimal"/>
      <w:lvlText w:val="%1"/>
      <w:lvlJc w:val="left"/>
      <w:pPr>
        <w:tabs>
          <w:tab w:val="num" w:pos="360"/>
        </w:tabs>
        <w:ind w:left="360" w:hanging="360"/>
      </w:pPr>
      <w:rPr>
        <w:rFonts w:hint="default"/>
      </w:rPr>
    </w:lvl>
    <w:lvl w:ilvl="1">
      <w:start w:val="3"/>
      <w:numFmt w:val="none"/>
      <w:lvlText w:val="6.3"/>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15:restartNumberingAfterBreak="0">
    <w:nsid w:val="08985A19"/>
    <w:multiLevelType w:val="hybridMultilevel"/>
    <w:tmpl w:val="6716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23C22"/>
    <w:multiLevelType w:val="hybridMultilevel"/>
    <w:tmpl w:val="30BCE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0C03B5"/>
    <w:multiLevelType w:val="hybridMultilevel"/>
    <w:tmpl w:val="E08ACBFE"/>
    <w:lvl w:ilvl="0" w:tplc="D0C4A936">
      <w:numFmt w:val="bullet"/>
      <w:lvlText w:val="-"/>
      <w:lvlJc w:val="left"/>
      <w:pPr>
        <w:ind w:left="1800" w:hanging="360"/>
      </w:pPr>
      <w:rPr>
        <w:rFonts w:ascii="Times New Roman" w:eastAsia="Times New Roman" w:hAnsi="Times New Roman" w:cs="Times New Roman" w:hint="default"/>
        <w:spacing w:val="-30"/>
        <w:w w:val="99"/>
        <w:sz w:val="24"/>
        <w:szCs w:val="24"/>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7" w15:restartNumberingAfterBreak="0">
    <w:nsid w:val="105D02BA"/>
    <w:multiLevelType w:val="hybridMultilevel"/>
    <w:tmpl w:val="8DAED32A"/>
    <w:lvl w:ilvl="0" w:tplc="042F000F">
      <w:start w:val="1"/>
      <w:numFmt w:val="decimal"/>
      <w:lvlText w:val="%1."/>
      <w:lvlJc w:val="left"/>
      <w:pPr>
        <w:ind w:left="2480" w:hanging="360"/>
      </w:pPr>
      <w:rPr>
        <w:rFonts w:cs="Times New Roman"/>
      </w:rPr>
    </w:lvl>
    <w:lvl w:ilvl="1" w:tplc="042F0019">
      <w:start w:val="1"/>
      <w:numFmt w:val="lowerLetter"/>
      <w:lvlText w:val="%2."/>
      <w:lvlJc w:val="left"/>
      <w:pPr>
        <w:ind w:left="3200" w:hanging="360"/>
      </w:pPr>
      <w:rPr>
        <w:rFonts w:cs="Times New Roman"/>
      </w:rPr>
    </w:lvl>
    <w:lvl w:ilvl="2" w:tplc="042F001B" w:tentative="1">
      <w:start w:val="1"/>
      <w:numFmt w:val="lowerRoman"/>
      <w:lvlText w:val="%3."/>
      <w:lvlJc w:val="right"/>
      <w:pPr>
        <w:ind w:left="3920" w:hanging="180"/>
      </w:pPr>
      <w:rPr>
        <w:rFonts w:cs="Times New Roman"/>
      </w:rPr>
    </w:lvl>
    <w:lvl w:ilvl="3" w:tplc="042F000F" w:tentative="1">
      <w:start w:val="1"/>
      <w:numFmt w:val="decimal"/>
      <w:lvlText w:val="%4."/>
      <w:lvlJc w:val="left"/>
      <w:pPr>
        <w:ind w:left="4640" w:hanging="360"/>
      </w:pPr>
      <w:rPr>
        <w:rFonts w:cs="Times New Roman"/>
      </w:rPr>
    </w:lvl>
    <w:lvl w:ilvl="4" w:tplc="042F0019" w:tentative="1">
      <w:start w:val="1"/>
      <w:numFmt w:val="lowerLetter"/>
      <w:lvlText w:val="%5."/>
      <w:lvlJc w:val="left"/>
      <w:pPr>
        <w:ind w:left="5360" w:hanging="360"/>
      </w:pPr>
      <w:rPr>
        <w:rFonts w:cs="Times New Roman"/>
      </w:rPr>
    </w:lvl>
    <w:lvl w:ilvl="5" w:tplc="042F001B" w:tentative="1">
      <w:start w:val="1"/>
      <w:numFmt w:val="lowerRoman"/>
      <w:lvlText w:val="%6."/>
      <w:lvlJc w:val="right"/>
      <w:pPr>
        <w:ind w:left="6080" w:hanging="180"/>
      </w:pPr>
      <w:rPr>
        <w:rFonts w:cs="Times New Roman"/>
      </w:rPr>
    </w:lvl>
    <w:lvl w:ilvl="6" w:tplc="042F000F" w:tentative="1">
      <w:start w:val="1"/>
      <w:numFmt w:val="decimal"/>
      <w:lvlText w:val="%7."/>
      <w:lvlJc w:val="left"/>
      <w:pPr>
        <w:ind w:left="6800" w:hanging="360"/>
      </w:pPr>
      <w:rPr>
        <w:rFonts w:cs="Times New Roman"/>
      </w:rPr>
    </w:lvl>
    <w:lvl w:ilvl="7" w:tplc="042F0019" w:tentative="1">
      <w:start w:val="1"/>
      <w:numFmt w:val="lowerLetter"/>
      <w:lvlText w:val="%8."/>
      <w:lvlJc w:val="left"/>
      <w:pPr>
        <w:ind w:left="7520" w:hanging="360"/>
      </w:pPr>
      <w:rPr>
        <w:rFonts w:cs="Times New Roman"/>
      </w:rPr>
    </w:lvl>
    <w:lvl w:ilvl="8" w:tplc="042F001B" w:tentative="1">
      <w:start w:val="1"/>
      <w:numFmt w:val="lowerRoman"/>
      <w:lvlText w:val="%9."/>
      <w:lvlJc w:val="right"/>
      <w:pPr>
        <w:ind w:left="8240" w:hanging="180"/>
      </w:pPr>
      <w:rPr>
        <w:rFonts w:cs="Times New Roman"/>
      </w:rPr>
    </w:lvl>
  </w:abstractNum>
  <w:abstractNum w:abstractNumId="8" w15:restartNumberingAfterBreak="0">
    <w:nsid w:val="130A29E9"/>
    <w:multiLevelType w:val="hybridMultilevel"/>
    <w:tmpl w:val="FCD2A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E91B1F"/>
    <w:multiLevelType w:val="multilevel"/>
    <w:tmpl w:val="7C02FB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9AC18D8"/>
    <w:multiLevelType w:val="hybridMultilevel"/>
    <w:tmpl w:val="88AC9FD0"/>
    <w:lvl w:ilvl="0" w:tplc="E776605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52496"/>
    <w:multiLevelType w:val="singleLevel"/>
    <w:tmpl w:val="85C08230"/>
    <w:lvl w:ilvl="0">
      <w:start w:val="1"/>
      <w:numFmt w:val="decimal"/>
      <w:lvlText w:val="%1."/>
      <w:legacy w:legacy="1" w:legacySpace="0" w:legacyIndent="355"/>
      <w:lvlJc w:val="left"/>
      <w:rPr>
        <w:rFonts w:ascii="Verdana" w:hAnsi="Verdana" w:hint="default"/>
      </w:rPr>
    </w:lvl>
  </w:abstractNum>
  <w:abstractNum w:abstractNumId="12" w15:restartNumberingAfterBreak="0">
    <w:nsid w:val="22445076"/>
    <w:multiLevelType w:val="hybridMultilevel"/>
    <w:tmpl w:val="EF9CB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9B3676"/>
    <w:multiLevelType w:val="multilevel"/>
    <w:tmpl w:val="223482B8"/>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61D35"/>
    <w:multiLevelType w:val="multilevel"/>
    <w:tmpl w:val="FCA4B85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C95C7C"/>
    <w:multiLevelType w:val="hybridMultilevel"/>
    <w:tmpl w:val="A41E9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E6E97"/>
    <w:multiLevelType w:val="hybridMultilevel"/>
    <w:tmpl w:val="54B2881C"/>
    <w:lvl w:ilvl="0" w:tplc="2EC0FF94">
      <w:start w:val="2"/>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C1F5F2C"/>
    <w:multiLevelType w:val="hybridMultilevel"/>
    <w:tmpl w:val="B8E48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BC747C"/>
    <w:multiLevelType w:val="hybridMultilevel"/>
    <w:tmpl w:val="F22C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624DE"/>
    <w:multiLevelType w:val="hybridMultilevel"/>
    <w:tmpl w:val="B8E48D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A613CD"/>
    <w:multiLevelType w:val="multilevel"/>
    <w:tmpl w:val="899EE35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1" w15:restartNumberingAfterBreak="0">
    <w:nsid w:val="38351457"/>
    <w:multiLevelType w:val="hybridMultilevel"/>
    <w:tmpl w:val="0FFECD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752C63"/>
    <w:multiLevelType w:val="hybridMultilevel"/>
    <w:tmpl w:val="3530031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387D27"/>
    <w:multiLevelType w:val="multilevel"/>
    <w:tmpl w:val="4830D4A2"/>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064A1C"/>
    <w:multiLevelType w:val="hybridMultilevel"/>
    <w:tmpl w:val="6FB60D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B1C2E47"/>
    <w:multiLevelType w:val="hybridMultilevel"/>
    <w:tmpl w:val="3EBE89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EB54C96"/>
    <w:multiLevelType w:val="hybridMultilevel"/>
    <w:tmpl w:val="A66C2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C0EB7"/>
    <w:multiLevelType w:val="hybridMultilevel"/>
    <w:tmpl w:val="9C3C0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13E3A"/>
    <w:multiLevelType w:val="hybridMultilevel"/>
    <w:tmpl w:val="CB4CA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91F65"/>
    <w:multiLevelType w:val="hybridMultilevel"/>
    <w:tmpl w:val="565A2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275A1"/>
    <w:multiLevelType w:val="hybridMultilevel"/>
    <w:tmpl w:val="E51E3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D2C78"/>
    <w:multiLevelType w:val="multilevel"/>
    <w:tmpl w:val="45926F8C"/>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8062DC"/>
    <w:multiLevelType w:val="hybridMultilevel"/>
    <w:tmpl w:val="0FCE8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644CF"/>
    <w:multiLevelType w:val="multilevel"/>
    <w:tmpl w:val="00D085B6"/>
    <w:lvl w:ilvl="0">
      <w:start w:val="5"/>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67D1721"/>
    <w:multiLevelType w:val="hybridMultilevel"/>
    <w:tmpl w:val="059A4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6829F5"/>
    <w:multiLevelType w:val="multilevel"/>
    <w:tmpl w:val="9A729D4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1357F8"/>
    <w:multiLevelType w:val="hybridMultilevel"/>
    <w:tmpl w:val="FCD299E0"/>
    <w:lvl w:ilvl="0" w:tplc="D0C4A936">
      <w:numFmt w:val="bullet"/>
      <w:lvlText w:val="-"/>
      <w:lvlJc w:val="left"/>
      <w:pPr>
        <w:ind w:left="1260" w:hanging="360"/>
      </w:pPr>
      <w:rPr>
        <w:rFonts w:ascii="Times New Roman" w:eastAsia="Times New Roman" w:hAnsi="Times New Roman" w:cs="Times New Roman" w:hint="default"/>
        <w:spacing w:val="-30"/>
        <w:w w:val="99"/>
        <w:sz w:val="24"/>
        <w:szCs w:val="24"/>
      </w:rPr>
    </w:lvl>
    <w:lvl w:ilvl="1" w:tplc="042F0003" w:tentative="1">
      <w:start w:val="1"/>
      <w:numFmt w:val="bullet"/>
      <w:lvlText w:val="o"/>
      <w:lvlJc w:val="left"/>
      <w:pPr>
        <w:ind w:left="1980" w:hanging="360"/>
      </w:pPr>
      <w:rPr>
        <w:rFonts w:ascii="Courier New" w:hAnsi="Courier New" w:cs="Courier New" w:hint="default"/>
      </w:rPr>
    </w:lvl>
    <w:lvl w:ilvl="2" w:tplc="042F0005" w:tentative="1">
      <w:start w:val="1"/>
      <w:numFmt w:val="bullet"/>
      <w:lvlText w:val=""/>
      <w:lvlJc w:val="left"/>
      <w:pPr>
        <w:ind w:left="2700" w:hanging="360"/>
      </w:pPr>
      <w:rPr>
        <w:rFonts w:ascii="Wingdings" w:hAnsi="Wingdings" w:hint="default"/>
      </w:rPr>
    </w:lvl>
    <w:lvl w:ilvl="3" w:tplc="042F0001" w:tentative="1">
      <w:start w:val="1"/>
      <w:numFmt w:val="bullet"/>
      <w:lvlText w:val=""/>
      <w:lvlJc w:val="left"/>
      <w:pPr>
        <w:ind w:left="3420" w:hanging="360"/>
      </w:pPr>
      <w:rPr>
        <w:rFonts w:ascii="Symbol" w:hAnsi="Symbol" w:hint="default"/>
      </w:rPr>
    </w:lvl>
    <w:lvl w:ilvl="4" w:tplc="042F0003" w:tentative="1">
      <w:start w:val="1"/>
      <w:numFmt w:val="bullet"/>
      <w:lvlText w:val="o"/>
      <w:lvlJc w:val="left"/>
      <w:pPr>
        <w:ind w:left="4140" w:hanging="360"/>
      </w:pPr>
      <w:rPr>
        <w:rFonts w:ascii="Courier New" w:hAnsi="Courier New" w:cs="Courier New" w:hint="default"/>
      </w:rPr>
    </w:lvl>
    <w:lvl w:ilvl="5" w:tplc="042F0005" w:tentative="1">
      <w:start w:val="1"/>
      <w:numFmt w:val="bullet"/>
      <w:lvlText w:val=""/>
      <w:lvlJc w:val="left"/>
      <w:pPr>
        <w:ind w:left="4860" w:hanging="360"/>
      </w:pPr>
      <w:rPr>
        <w:rFonts w:ascii="Wingdings" w:hAnsi="Wingdings" w:hint="default"/>
      </w:rPr>
    </w:lvl>
    <w:lvl w:ilvl="6" w:tplc="042F0001" w:tentative="1">
      <w:start w:val="1"/>
      <w:numFmt w:val="bullet"/>
      <w:lvlText w:val=""/>
      <w:lvlJc w:val="left"/>
      <w:pPr>
        <w:ind w:left="5580" w:hanging="360"/>
      </w:pPr>
      <w:rPr>
        <w:rFonts w:ascii="Symbol" w:hAnsi="Symbol" w:hint="default"/>
      </w:rPr>
    </w:lvl>
    <w:lvl w:ilvl="7" w:tplc="042F0003" w:tentative="1">
      <w:start w:val="1"/>
      <w:numFmt w:val="bullet"/>
      <w:lvlText w:val="o"/>
      <w:lvlJc w:val="left"/>
      <w:pPr>
        <w:ind w:left="6300" w:hanging="360"/>
      </w:pPr>
      <w:rPr>
        <w:rFonts w:ascii="Courier New" w:hAnsi="Courier New" w:cs="Courier New" w:hint="default"/>
      </w:rPr>
    </w:lvl>
    <w:lvl w:ilvl="8" w:tplc="042F0005" w:tentative="1">
      <w:start w:val="1"/>
      <w:numFmt w:val="bullet"/>
      <w:lvlText w:val=""/>
      <w:lvlJc w:val="left"/>
      <w:pPr>
        <w:ind w:left="7020" w:hanging="360"/>
      </w:pPr>
      <w:rPr>
        <w:rFonts w:ascii="Wingdings" w:hAnsi="Wingdings" w:hint="default"/>
      </w:rPr>
    </w:lvl>
  </w:abstractNum>
  <w:abstractNum w:abstractNumId="37" w15:restartNumberingAfterBreak="0">
    <w:nsid w:val="6E433F60"/>
    <w:multiLevelType w:val="hybridMultilevel"/>
    <w:tmpl w:val="338E1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D5077F"/>
    <w:multiLevelType w:val="hybridMultilevel"/>
    <w:tmpl w:val="62AAA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D40F3"/>
    <w:multiLevelType w:val="multilevel"/>
    <w:tmpl w:val="C858538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5D1665"/>
    <w:multiLevelType w:val="multilevel"/>
    <w:tmpl w:val="9912BA2C"/>
    <w:lvl w:ilvl="0">
      <w:start w:val="5"/>
      <w:numFmt w:val="decimal"/>
      <w:lvlText w:val="%1"/>
      <w:lvlJc w:val="left"/>
      <w:pPr>
        <w:ind w:left="675" w:hanging="525"/>
      </w:pPr>
      <w:rPr>
        <w:rFonts w:ascii="Arial" w:eastAsia="Arial" w:hAnsi="Arial" w:cs="Arial" w:hint="default"/>
        <w:b/>
        <w:bCs/>
        <w:w w:val="101"/>
        <w:sz w:val="23"/>
        <w:szCs w:val="23"/>
      </w:rPr>
    </w:lvl>
    <w:lvl w:ilvl="1">
      <w:start w:val="1"/>
      <w:numFmt w:val="decimal"/>
      <w:lvlText w:val="%1.%2"/>
      <w:lvlJc w:val="left"/>
      <w:pPr>
        <w:ind w:left="558" w:hanging="408"/>
      </w:pPr>
      <w:rPr>
        <w:rFonts w:ascii="Arial" w:eastAsia="Arial" w:hAnsi="Arial" w:cs="Arial" w:hint="default"/>
        <w:b/>
        <w:bCs/>
        <w:spacing w:val="-1"/>
        <w:w w:val="101"/>
        <w:sz w:val="23"/>
        <w:szCs w:val="23"/>
      </w:rPr>
    </w:lvl>
    <w:lvl w:ilvl="2">
      <w:start w:val="1"/>
      <w:numFmt w:val="decimal"/>
      <w:lvlText w:val="%1.%2.%3"/>
      <w:lvlJc w:val="left"/>
      <w:pPr>
        <w:ind w:left="850" w:hanging="700"/>
      </w:pPr>
      <w:rPr>
        <w:rFonts w:ascii="Arial" w:eastAsia="Arial" w:hAnsi="Arial" w:cs="Arial" w:hint="default"/>
        <w:b/>
        <w:bCs/>
        <w:spacing w:val="-1"/>
        <w:w w:val="101"/>
        <w:sz w:val="23"/>
        <w:szCs w:val="23"/>
      </w:rPr>
    </w:lvl>
    <w:lvl w:ilvl="3">
      <w:start w:val="1"/>
      <w:numFmt w:val="decimal"/>
      <w:lvlText w:val="%1.%2.%3.%4."/>
      <w:lvlJc w:val="left"/>
      <w:pPr>
        <w:ind w:left="1025" w:hanging="875"/>
      </w:pPr>
      <w:rPr>
        <w:rFonts w:ascii="Arial" w:eastAsia="Arial" w:hAnsi="Arial" w:cs="Arial" w:hint="default"/>
        <w:b/>
        <w:bCs/>
        <w:spacing w:val="-1"/>
        <w:w w:val="101"/>
        <w:sz w:val="23"/>
        <w:szCs w:val="23"/>
      </w:rPr>
    </w:lvl>
    <w:lvl w:ilvl="4">
      <w:numFmt w:val="bullet"/>
      <w:lvlText w:val="•"/>
      <w:lvlJc w:val="left"/>
      <w:pPr>
        <w:ind w:left="1120" w:hanging="875"/>
      </w:pPr>
      <w:rPr>
        <w:rFonts w:hint="default"/>
      </w:rPr>
    </w:lvl>
    <w:lvl w:ilvl="5">
      <w:numFmt w:val="bullet"/>
      <w:lvlText w:val="•"/>
      <w:lvlJc w:val="left"/>
      <w:pPr>
        <w:ind w:left="2414" w:hanging="875"/>
      </w:pPr>
      <w:rPr>
        <w:rFonts w:hint="default"/>
      </w:rPr>
    </w:lvl>
    <w:lvl w:ilvl="6">
      <w:numFmt w:val="bullet"/>
      <w:lvlText w:val="•"/>
      <w:lvlJc w:val="left"/>
      <w:pPr>
        <w:ind w:left="3708" w:hanging="875"/>
      </w:pPr>
      <w:rPr>
        <w:rFonts w:hint="default"/>
      </w:rPr>
    </w:lvl>
    <w:lvl w:ilvl="7">
      <w:numFmt w:val="bullet"/>
      <w:lvlText w:val="•"/>
      <w:lvlJc w:val="left"/>
      <w:pPr>
        <w:ind w:left="5002" w:hanging="875"/>
      </w:pPr>
      <w:rPr>
        <w:rFonts w:hint="default"/>
      </w:rPr>
    </w:lvl>
    <w:lvl w:ilvl="8">
      <w:numFmt w:val="bullet"/>
      <w:lvlText w:val="•"/>
      <w:lvlJc w:val="left"/>
      <w:pPr>
        <w:ind w:left="6296" w:hanging="875"/>
      </w:pPr>
      <w:rPr>
        <w:rFonts w:hint="default"/>
      </w:rPr>
    </w:lvl>
  </w:abstractNum>
  <w:abstractNum w:abstractNumId="41" w15:restartNumberingAfterBreak="0">
    <w:nsid w:val="766261F0"/>
    <w:multiLevelType w:val="multilevel"/>
    <w:tmpl w:val="AB1CBC4C"/>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6C82C7E"/>
    <w:multiLevelType w:val="hybridMultilevel"/>
    <w:tmpl w:val="4C864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E0CAA"/>
    <w:multiLevelType w:val="multilevel"/>
    <w:tmpl w:val="707CA75E"/>
    <w:lvl w:ilvl="0">
      <w:start w:val="5"/>
      <w:numFmt w:val="decimal"/>
      <w:lvlText w:val="%1"/>
      <w:lvlJc w:val="left"/>
      <w:pPr>
        <w:ind w:left="720" w:hanging="720"/>
      </w:pPr>
      <w:rPr>
        <w:rFonts w:hint="default"/>
        <w:b w:val="0"/>
      </w:rPr>
    </w:lvl>
    <w:lvl w:ilvl="1">
      <w:start w:val="6"/>
      <w:numFmt w:val="decimal"/>
      <w:lvlText w:val="%1.%2"/>
      <w:lvlJc w:val="left"/>
      <w:pPr>
        <w:ind w:left="720" w:hanging="720"/>
      </w:pPr>
      <w:rPr>
        <w:rFonts w:hint="default"/>
        <w:b w:val="0"/>
      </w:rPr>
    </w:lvl>
    <w:lvl w:ilvl="2">
      <w:start w:val="6"/>
      <w:numFmt w:val="decimal"/>
      <w:lvlText w:val="%1.%2.%3"/>
      <w:lvlJc w:val="left"/>
      <w:pPr>
        <w:ind w:left="720" w:hanging="720"/>
      </w:pPr>
      <w:rPr>
        <w:rFonts w:hint="default"/>
        <w:b w:val="0"/>
      </w:rPr>
    </w:lvl>
    <w:lvl w:ilvl="3">
      <w:start w:val="3"/>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89F463E"/>
    <w:multiLevelType w:val="hybridMultilevel"/>
    <w:tmpl w:val="F3D6D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AD42D5"/>
    <w:multiLevelType w:val="multilevel"/>
    <w:tmpl w:val="68BA2600"/>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173819"/>
    <w:multiLevelType w:val="hybridMultilevel"/>
    <w:tmpl w:val="A7944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BD1932"/>
    <w:multiLevelType w:val="multilevel"/>
    <w:tmpl w:val="8A8A7A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82198880">
    <w:abstractNumId w:val="27"/>
  </w:num>
  <w:num w:numId="2" w16cid:durableId="554775098">
    <w:abstractNumId w:val="9"/>
  </w:num>
  <w:num w:numId="3" w16cid:durableId="584001908">
    <w:abstractNumId w:val="10"/>
  </w:num>
  <w:num w:numId="4" w16cid:durableId="722023535">
    <w:abstractNumId w:val="47"/>
  </w:num>
  <w:num w:numId="5" w16cid:durableId="1296714338">
    <w:abstractNumId w:val="39"/>
  </w:num>
  <w:num w:numId="6" w16cid:durableId="1835759802">
    <w:abstractNumId w:val="35"/>
  </w:num>
  <w:num w:numId="7" w16cid:durableId="755781716">
    <w:abstractNumId w:val="14"/>
  </w:num>
  <w:num w:numId="8" w16cid:durableId="56053232">
    <w:abstractNumId w:val="2"/>
  </w:num>
  <w:num w:numId="9" w16cid:durableId="1668097860">
    <w:abstractNumId w:val="31"/>
  </w:num>
  <w:num w:numId="10" w16cid:durableId="1994605785">
    <w:abstractNumId w:val="32"/>
  </w:num>
  <w:num w:numId="11" w16cid:durableId="1164736512">
    <w:abstractNumId w:val="8"/>
  </w:num>
  <w:num w:numId="12" w16cid:durableId="702751433">
    <w:abstractNumId w:val="34"/>
  </w:num>
  <w:num w:numId="13" w16cid:durableId="769543272">
    <w:abstractNumId w:val="46"/>
  </w:num>
  <w:num w:numId="14" w16cid:durableId="312300664">
    <w:abstractNumId w:val="44"/>
  </w:num>
  <w:num w:numId="15" w16cid:durableId="1377461188">
    <w:abstractNumId w:val="1"/>
  </w:num>
  <w:num w:numId="16" w16cid:durableId="617874629">
    <w:abstractNumId w:val="42"/>
  </w:num>
  <w:num w:numId="17" w16cid:durableId="128279703">
    <w:abstractNumId w:val="28"/>
  </w:num>
  <w:num w:numId="18" w16cid:durableId="1736277971">
    <w:abstractNumId w:val="18"/>
  </w:num>
  <w:num w:numId="19" w16cid:durableId="591008926">
    <w:abstractNumId w:val="15"/>
  </w:num>
  <w:num w:numId="20" w16cid:durableId="1577856847">
    <w:abstractNumId w:val="30"/>
  </w:num>
  <w:num w:numId="21" w16cid:durableId="1588881476">
    <w:abstractNumId w:val="37"/>
  </w:num>
  <w:num w:numId="22" w16cid:durableId="1270428522">
    <w:abstractNumId w:val="22"/>
  </w:num>
  <w:num w:numId="23" w16cid:durableId="1282031606">
    <w:abstractNumId w:val="26"/>
  </w:num>
  <w:num w:numId="24" w16cid:durableId="1001354023">
    <w:abstractNumId w:val="0"/>
  </w:num>
  <w:num w:numId="25" w16cid:durableId="505244712">
    <w:abstractNumId w:val="29"/>
  </w:num>
  <w:num w:numId="26" w16cid:durableId="2024015894">
    <w:abstractNumId w:val="5"/>
  </w:num>
  <w:num w:numId="27" w16cid:durableId="1142623485">
    <w:abstractNumId w:val="24"/>
  </w:num>
  <w:num w:numId="28" w16cid:durableId="176114065">
    <w:abstractNumId w:val="4"/>
  </w:num>
  <w:num w:numId="29" w16cid:durableId="158154956">
    <w:abstractNumId w:val="23"/>
  </w:num>
  <w:num w:numId="30" w16cid:durableId="1251507844">
    <w:abstractNumId w:val="33"/>
  </w:num>
  <w:num w:numId="31" w16cid:durableId="929891646">
    <w:abstractNumId w:val="45"/>
  </w:num>
  <w:num w:numId="32" w16cid:durableId="741682328">
    <w:abstractNumId w:val="3"/>
  </w:num>
  <w:num w:numId="33" w16cid:durableId="96799403">
    <w:abstractNumId w:val="21"/>
  </w:num>
  <w:num w:numId="34" w16cid:durableId="1328485209">
    <w:abstractNumId w:val="25"/>
  </w:num>
  <w:num w:numId="35" w16cid:durableId="348140137">
    <w:abstractNumId w:val="38"/>
  </w:num>
  <w:num w:numId="36" w16cid:durableId="43608431">
    <w:abstractNumId w:val="17"/>
  </w:num>
  <w:num w:numId="37" w16cid:durableId="2076851538">
    <w:abstractNumId w:val="12"/>
  </w:num>
  <w:num w:numId="38" w16cid:durableId="1349524037">
    <w:abstractNumId w:val="43"/>
  </w:num>
  <w:num w:numId="39" w16cid:durableId="1315909033">
    <w:abstractNumId w:val="20"/>
  </w:num>
  <w:num w:numId="40" w16cid:durableId="872381124">
    <w:abstractNumId w:val="11"/>
  </w:num>
  <w:num w:numId="41" w16cid:durableId="332531713">
    <w:abstractNumId w:val="41"/>
  </w:num>
  <w:num w:numId="42" w16cid:durableId="564224655">
    <w:abstractNumId w:val="40"/>
  </w:num>
  <w:num w:numId="43" w16cid:durableId="336423622">
    <w:abstractNumId w:val="13"/>
  </w:num>
  <w:num w:numId="44" w16cid:durableId="1275016868">
    <w:abstractNumId w:val="19"/>
  </w:num>
  <w:num w:numId="45" w16cid:durableId="1540556480">
    <w:abstractNumId w:val="6"/>
  </w:num>
  <w:num w:numId="46" w16cid:durableId="1166941039">
    <w:abstractNumId w:val="36"/>
  </w:num>
  <w:num w:numId="47" w16cid:durableId="1404374275">
    <w:abstractNumId w:val="7"/>
  </w:num>
  <w:num w:numId="48" w16cid:durableId="11051588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69"/>
    <w:rsid w:val="00002E79"/>
    <w:rsid w:val="00003706"/>
    <w:rsid w:val="00003C12"/>
    <w:rsid w:val="00006214"/>
    <w:rsid w:val="00012E1C"/>
    <w:rsid w:val="00013285"/>
    <w:rsid w:val="00014621"/>
    <w:rsid w:val="00022503"/>
    <w:rsid w:val="00022B59"/>
    <w:rsid w:val="00022C83"/>
    <w:rsid w:val="00022E21"/>
    <w:rsid w:val="00023ACD"/>
    <w:rsid w:val="000243CD"/>
    <w:rsid w:val="00025018"/>
    <w:rsid w:val="00030B5F"/>
    <w:rsid w:val="00035D51"/>
    <w:rsid w:val="00036459"/>
    <w:rsid w:val="00041ED1"/>
    <w:rsid w:val="00046DF5"/>
    <w:rsid w:val="00047A69"/>
    <w:rsid w:val="00047FAC"/>
    <w:rsid w:val="00050EF1"/>
    <w:rsid w:val="0005641C"/>
    <w:rsid w:val="00063584"/>
    <w:rsid w:val="00063C93"/>
    <w:rsid w:val="00064632"/>
    <w:rsid w:val="000647D4"/>
    <w:rsid w:val="00072ADF"/>
    <w:rsid w:val="00072E80"/>
    <w:rsid w:val="00076416"/>
    <w:rsid w:val="00076FDC"/>
    <w:rsid w:val="00082479"/>
    <w:rsid w:val="00086887"/>
    <w:rsid w:val="0008762A"/>
    <w:rsid w:val="0008790D"/>
    <w:rsid w:val="00091AC4"/>
    <w:rsid w:val="00092E9E"/>
    <w:rsid w:val="00093283"/>
    <w:rsid w:val="00093627"/>
    <w:rsid w:val="0009525A"/>
    <w:rsid w:val="000977D9"/>
    <w:rsid w:val="000A203B"/>
    <w:rsid w:val="000A277E"/>
    <w:rsid w:val="000A2DC1"/>
    <w:rsid w:val="000A3481"/>
    <w:rsid w:val="000A3BF7"/>
    <w:rsid w:val="000A514D"/>
    <w:rsid w:val="000A58CB"/>
    <w:rsid w:val="000A5E7B"/>
    <w:rsid w:val="000B11A9"/>
    <w:rsid w:val="000B6CB9"/>
    <w:rsid w:val="000C0D93"/>
    <w:rsid w:val="000C2BFE"/>
    <w:rsid w:val="000C3410"/>
    <w:rsid w:val="000C3632"/>
    <w:rsid w:val="000C4122"/>
    <w:rsid w:val="000C6F77"/>
    <w:rsid w:val="000D24E8"/>
    <w:rsid w:val="000D267C"/>
    <w:rsid w:val="000D32DE"/>
    <w:rsid w:val="000D3E94"/>
    <w:rsid w:val="000D5B2A"/>
    <w:rsid w:val="000D5C44"/>
    <w:rsid w:val="000D75FC"/>
    <w:rsid w:val="000E0E81"/>
    <w:rsid w:val="000E1D93"/>
    <w:rsid w:val="000E4645"/>
    <w:rsid w:val="000E5769"/>
    <w:rsid w:val="000E588E"/>
    <w:rsid w:val="000E5A9D"/>
    <w:rsid w:val="000E6D43"/>
    <w:rsid w:val="000E6FEB"/>
    <w:rsid w:val="000E7DD1"/>
    <w:rsid w:val="000F3CB8"/>
    <w:rsid w:val="000F592B"/>
    <w:rsid w:val="000F69DF"/>
    <w:rsid w:val="00100A29"/>
    <w:rsid w:val="00103B1F"/>
    <w:rsid w:val="00104F94"/>
    <w:rsid w:val="00106709"/>
    <w:rsid w:val="00112725"/>
    <w:rsid w:val="00112D9F"/>
    <w:rsid w:val="00116962"/>
    <w:rsid w:val="00117270"/>
    <w:rsid w:val="00121FB8"/>
    <w:rsid w:val="00122538"/>
    <w:rsid w:val="001247DE"/>
    <w:rsid w:val="00124B9B"/>
    <w:rsid w:val="00131843"/>
    <w:rsid w:val="00131968"/>
    <w:rsid w:val="0013403C"/>
    <w:rsid w:val="00135AC5"/>
    <w:rsid w:val="0014008C"/>
    <w:rsid w:val="00143674"/>
    <w:rsid w:val="00147950"/>
    <w:rsid w:val="00147A64"/>
    <w:rsid w:val="00150191"/>
    <w:rsid w:val="001508D1"/>
    <w:rsid w:val="00151D9C"/>
    <w:rsid w:val="00154896"/>
    <w:rsid w:val="0015636E"/>
    <w:rsid w:val="001634DA"/>
    <w:rsid w:val="00164109"/>
    <w:rsid w:val="0016465A"/>
    <w:rsid w:val="00165F3D"/>
    <w:rsid w:val="001669D7"/>
    <w:rsid w:val="00167BCA"/>
    <w:rsid w:val="00170664"/>
    <w:rsid w:val="00172BB6"/>
    <w:rsid w:val="00175ABF"/>
    <w:rsid w:val="00177CEB"/>
    <w:rsid w:val="00180B85"/>
    <w:rsid w:val="001822E6"/>
    <w:rsid w:val="001835E7"/>
    <w:rsid w:val="00185048"/>
    <w:rsid w:val="00190014"/>
    <w:rsid w:val="00190CF7"/>
    <w:rsid w:val="00196FB4"/>
    <w:rsid w:val="001A0297"/>
    <w:rsid w:val="001A05FE"/>
    <w:rsid w:val="001A0AD8"/>
    <w:rsid w:val="001A0D2B"/>
    <w:rsid w:val="001A4154"/>
    <w:rsid w:val="001A6D3B"/>
    <w:rsid w:val="001B1A4B"/>
    <w:rsid w:val="001B4E1A"/>
    <w:rsid w:val="001B6D4C"/>
    <w:rsid w:val="001B7766"/>
    <w:rsid w:val="001C0ACB"/>
    <w:rsid w:val="001C22C8"/>
    <w:rsid w:val="001C290E"/>
    <w:rsid w:val="001C454C"/>
    <w:rsid w:val="001D008A"/>
    <w:rsid w:val="001D1A27"/>
    <w:rsid w:val="001D392D"/>
    <w:rsid w:val="001D5C8C"/>
    <w:rsid w:val="001D6400"/>
    <w:rsid w:val="001E27B4"/>
    <w:rsid w:val="001E3803"/>
    <w:rsid w:val="001E3994"/>
    <w:rsid w:val="001E41E4"/>
    <w:rsid w:val="001E4904"/>
    <w:rsid w:val="001E6731"/>
    <w:rsid w:val="001F011C"/>
    <w:rsid w:val="001F024D"/>
    <w:rsid w:val="001F1837"/>
    <w:rsid w:val="001F19F8"/>
    <w:rsid w:val="001F4F54"/>
    <w:rsid w:val="001F5648"/>
    <w:rsid w:val="001F5D5B"/>
    <w:rsid w:val="00204217"/>
    <w:rsid w:val="0021288B"/>
    <w:rsid w:val="00212E7B"/>
    <w:rsid w:val="00217135"/>
    <w:rsid w:val="0022024C"/>
    <w:rsid w:val="00220DCE"/>
    <w:rsid w:val="00226A91"/>
    <w:rsid w:val="00226DC1"/>
    <w:rsid w:val="00226F9D"/>
    <w:rsid w:val="00230946"/>
    <w:rsid w:val="00232B98"/>
    <w:rsid w:val="002337F1"/>
    <w:rsid w:val="00233B6B"/>
    <w:rsid w:val="0023763E"/>
    <w:rsid w:val="00242AAE"/>
    <w:rsid w:val="00243D75"/>
    <w:rsid w:val="0024453F"/>
    <w:rsid w:val="00244E84"/>
    <w:rsid w:val="00250DFB"/>
    <w:rsid w:val="00251740"/>
    <w:rsid w:val="00252773"/>
    <w:rsid w:val="00252F0C"/>
    <w:rsid w:val="00253BAB"/>
    <w:rsid w:val="002552BF"/>
    <w:rsid w:val="0025678A"/>
    <w:rsid w:val="0025691C"/>
    <w:rsid w:val="00257535"/>
    <w:rsid w:val="002605E9"/>
    <w:rsid w:val="0026189A"/>
    <w:rsid w:val="00262A05"/>
    <w:rsid w:val="00264015"/>
    <w:rsid w:val="00266EF7"/>
    <w:rsid w:val="00267185"/>
    <w:rsid w:val="00271F24"/>
    <w:rsid w:val="00272305"/>
    <w:rsid w:val="00272D47"/>
    <w:rsid w:val="00273803"/>
    <w:rsid w:val="00274C44"/>
    <w:rsid w:val="00274DC0"/>
    <w:rsid w:val="002771E3"/>
    <w:rsid w:val="0027788C"/>
    <w:rsid w:val="00277F9B"/>
    <w:rsid w:val="00281AC3"/>
    <w:rsid w:val="00281FA3"/>
    <w:rsid w:val="002827CB"/>
    <w:rsid w:val="00285709"/>
    <w:rsid w:val="00287A31"/>
    <w:rsid w:val="002903F5"/>
    <w:rsid w:val="0029183D"/>
    <w:rsid w:val="00291AF1"/>
    <w:rsid w:val="00293C06"/>
    <w:rsid w:val="00295EE4"/>
    <w:rsid w:val="0029731C"/>
    <w:rsid w:val="002A0815"/>
    <w:rsid w:val="002A1309"/>
    <w:rsid w:val="002A14D9"/>
    <w:rsid w:val="002A3895"/>
    <w:rsid w:val="002A7EC8"/>
    <w:rsid w:val="002B03A0"/>
    <w:rsid w:val="002B0BC4"/>
    <w:rsid w:val="002B1176"/>
    <w:rsid w:val="002B12DA"/>
    <w:rsid w:val="002B4299"/>
    <w:rsid w:val="002C11FA"/>
    <w:rsid w:val="002C57B8"/>
    <w:rsid w:val="002D59E8"/>
    <w:rsid w:val="002E440B"/>
    <w:rsid w:val="002F06E1"/>
    <w:rsid w:val="002F13AE"/>
    <w:rsid w:val="002F1DEB"/>
    <w:rsid w:val="002F202D"/>
    <w:rsid w:val="002F5A50"/>
    <w:rsid w:val="002F68FD"/>
    <w:rsid w:val="0030326C"/>
    <w:rsid w:val="003035DB"/>
    <w:rsid w:val="0030376F"/>
    <w:rsid w:val="003119B3"/>
    <w:rsid w:val="003127B9"/>
    <w:rsid w:val="00312C36"/>
    <w:rsid w:val="00317BD4"/>
    <w:rsid w:val="0032111E"/>
    <w:rsid w:val="003212C4"/>
    <w:rsid w:val="00324628"/>
    <w:rsid w:val="00324994"/>
    <w:rsid w:val="0032609E"/>
    <w:rsid w:val="0032697C"/>
    <w:rsid w:val="003279AE"/>
    <w:rsid w:val="003306D9"/>
    <w:rsid w:val="00331D3C"/>
    <w:rsid w:val="00332404"/>
    <w:rsid w:val="00332F89"/>
    <w:rsid w:val="0033348F"/>
    <w:rsid w:val="003347F0"/>
    <w:rsid w:val="00335B4B"/>
    <w:rsid w:val="0034009F"/>
    <w:rsid w:val="0034174B"/>
    <w:rsid w:val="00342EFC"/>
    <w:rsid w:val="00342F83"/>
    <w:rsid w:val="00344BAD"/>
    <w:rsid w:val="003453C3"/>
    <w:rsid w:val="003460C7"/>
    <w:rsid w:val="00346ADF"/>
    <w:rsid w:val="003528CA"/>
    <w:rsid w:val="00354EE1"/>
    <w:rsid w:val="003552A2"/>
    <w:rsid w:val="0035745D"/>
    <w:rsid w:val="003616CF"/>
    <w:rsid w:val="00365F61"/>
    <w:rsid w:val="003670E3"/>
    <w:rsid w:val="00370492"/>
    <w:rsid w:val="00370714"/>
    <w:rsid w:val="003721A7"/>
    <w:rsid w:val="00372B6E"/>
    <w:rsid w:val="00373CA0"/>
    <w:rsid w:val="003759BA"/>
    <w:rsid w:val="00375FE4"/>
    <w:rsid w:val="00376DDB"/>
    <w:rsid w:val="003802B7"/>
    <w:rsid w:val="00381C45"/>
    <w:rsid w:val="00382AA4"/>
    <w:rsid w:val="003843DA"/>
    <w:rsid w:val="00384BBC"/>
    <w:rsid w:val="00386894"/>
    <w:rsid w:val="0038693F"/>
    <w:rsid w:val="00386E2B"/>
    <w:rsid w:val="0038715B"/>
    <w:rsid w:val="00387608"/>
    <w:rsid w:val="003910BA"/>
    <w:rsid w:val="00391A51"/>
    <w:rsid w:val="003928BA"/>
    <w:rsid w:val="003928BD"/>
    <w:rsid w:val="00393DF0"/>
    <w:rsid w:val="003A13E7"/>
    <w:rsid w:val="003A507F"/>
    <w:rsid w:val="003A5640"/>
    <w:rsid w:val="003A64DF"/>
    <w:rsid w:val="003A6543"/>
    <w:rsid w:val="003A7E47"/>
    <w:rsid w:val="003B1B26"/>
    <w:rsid w:val="003B21F4"/>
    <w:rsid w:val="003B2C09"/>
    <w:rsid w:val="003B30CE"/>
    <w:rsid w:val="003B4B42"/>
    <w:rsid w:val="003B4BB6"/>
    <w:rsid w:val="003B71A9"/>
    <w:rsid w:val="003B73E5"/>
    <w:rsid w:val="003C06E5"/>
    <w:rsid w:val="003C13E2"/>
    <w:rsid w:val="003C2A64"/>
    <w:rsid w:val="003C2DE7"/>
    <w:rsid w:val="003C5022"/>
    <w:rsid w:val="003C7A90"/>
    <w:rsid w:val="003D0721"/>
    <w:rsid w:val="003D0F00"/>
    <w:rsid w:val="003D1997"/>
    <w:rsid w:val="003D36B4"/>
    <w:rsid w:val="003D732C"/>
    <w:rsid w:val="003D77E5"/>
    <w:rsid w:val="003E3346"/>
    <w:rsid w:val="003E6258"/>
    <w:rsid w:val="003E64EA"/>
    <w:rsid w:val="003E7B05"/>
    <w:rsid w:val="003F15C2"/>
    <w:rsid w:val="003F1945"/>
    <w:rsid w:val="003F2792"/>
    <w:rsid w:val="003F31B3"/>
    <w:rsid w:val="003F6A95"/>
    <w:rsid w:val="003F6CC1"/>
    <w:rsid w:val="00405520"/>
    <w:rsid w:val="00406C78"/>
    <w:rsid w:val="004070A7"/>
    <w:rsid w:val="00417102"/>
    <w:rsid w:val="004204A3"/>
    <w:rsid w:val="004207BB"/>
    <w:rsid w:val="004212CE"/>
    <w:rsid w:val="00421848"/>
    <w:rsid w:val="00423C9A"/>
    <w:rsid w:val="00423E35"/>
    <w:rsid w:val="00425DC4"/>
    <w:rsid w:val="004261B1"/>
    <w:rsid w:val="00431491"/>
    <w:rsid w:val="00431D78"/>
    <w:rsid w:val="0043314C"/>
    <w:rsid w:val="00433B22"/>
    <w:rsid w:val="00433C3F"/>
    <w:rsid w:val="00435457"/>
    <w:rsid w:val="00441103"/>
    <w:rsid w:val="0044226C"/>
    <w:rsid w:val="0044278E"/>
    <w:rsid w:val="00444E2C"/>
    <w:rsid w:val="00445CC3"/>
    <w:rsid w:val="00451FC5"/>
    <w:rsid w:val="00452C34"/>
    <w:rsid w:val="0045454A"/>
    <w:rsid w:val="00456FFC"/>
    <w:rsid w:val="004576A6"/>
    <w:rsid w:val="00460852"/>
    <w:rsid w:val="00460E24"/>
    <w:rsid w:val="004616FB"/>
    <w:rsid w:val="00462E95"/>
    <w:rsid w:val="00464BE6"/>
    <w:rsid w:val="00464D33"/>
    <w:rsid w:val="00466E10"/>
    <w:rsid w:val="00466E6A"/>
    <w:rsid w:val="00474E46"/>
    <w:rsid w:val="00476C0D"/>
    <w:rsid w:val="00476FB6"/>
    <w:rsid w:val="00477301"/>
    <w:rsid w:val="004810BA"/>
    <w:rsid w:val="00481B83"/>
    <w:rsid w:val="00482522"/>
    <w:rsid w:val="0048286A"/>
    <w:rsid w:val="0048406D"/>
    <w:rsid w:val="00485291"/>
    <w:rsid w:val="0048761E"/>
    <w:rsid w:val="00487B2D"/>
    <w:rsid w:val="0049033E"/>
    <w:rsid w:val="00493B3A"/>
    <w:rsid w:val="004940E6"/>
    <w:rsid w:val="00494F7D"/>
    <w:rsid w:val="00497425"/>
    <w:rsid w:val="004A1243"/>
    <w:rsid w:val="004A2984"/>
    <w:rsid w:val="004A35C5"/>
    <w:rsid w:val="004A36FE"/>
    <w:rsid w:val="004A63B6"/>
    <w:rsid w:val="004A7777"/>
    <w:rsid w:val="004B0C1C"/>
    <w:rsid w:val="004B14C6"/>
    <w:rsid w:val="004B1923"/>
    <w:rsid w:val="004C748A"/>
    <w:rsid w:val="004C7552"/>
    <w:rsid w:val="004D79E7"/>
    <w:rsid w:val="004E12F8"/>
    <w:rsid w:val="004E15A7"/>
    <w:rsid w:val="004E17A4"/>
    <w:rsid w:val="004E274E"/>
    <w:rsid w:val="004E47D3"/>
    <w:rsid w:val="004E490D"/>
    <w:rsid w:val="004E5CD2"/>
    <w:rsid w:val="004F006C"/>
    <w:rsid w:val="004F484E"/>
    <w:rsid w:val="004F4FFB"/>
    <w:rsid w:val="004F7450"/>
    <w:rsid w:val="00503269"/>
    <w:rsid w:val="005041B7"/>
    <w:rsid w:val="00504B59"/>
    <w:rsid w:val="005052B1"/>
    <w:rsid w:val="005056F0"/>
    <w:rsid w:val="00507D22"/>
    <w:rsid w:val="00510501"/>
    <w:rsid w:val="00511936"/>
    <w:rsid w:val="00511F6F"/>
    <w:rsid w:val="00513A33"/>
    <w:rsid w:val="005147A5"/>
    <w:rsid w:val="00514E68"/>
    <w:rsid w:val="005154D9"/>
    <w:rsid w:val="00523DE2"/>
    <w:rsid w:val="005251D4"/>
    <w:rsid w:val="0052609B"/>
    <w:rsid w:val="0052679B"/>
    <w:rsid w:val="00527AC9"/>
    <w:rsid w:val="00530BD3"/>
    <w:rsid w:val="005318A1"/>
    <w:rsid w:val="005335E3"/>
    <w:rsid w:val="00534745"/>
    <w:rsid w:val="00534AB2"/>
    <w:rsid w:val="00534BB1"/>
    <w:rsid w:val="00536EB2"/>
    <w:rsid w:val="00540400"/>
    <w:rsid w:val="00540E3C"/>
    <w:rsid w:val="005430F0"/>
    <w:rsid w:val="005452AD"/>
    <w:rsid w:val="00545957"/>
    <w:rsid w:val="00545D92"/>
    <w:rsid w:val="00547C81"/>
    <w:rsid w:val="00547FB0"/>
    <w:rsid w:val="00550DEC"/>
    <w:rsid w:val="005536E8"/>
    <w:rsid w:val="00553E83"/>
    <w:rsid w:val="005563C1"/>
    <w:rsid w:val="00556E00"/>
    <w:rsid w:val="00557433"/>
    <w:rsid w:val="00561461"/>
    <w:rsid w:val="00562C10"/>
    <w:rsid w:val="00564A2D"/>
    <w:rsid w:val="00567F0A"/>
    <w:rsid w:val="005761A4"/>
    <w:rsid w:val="00576B23"/>
    <w:rsid w:val="0057780F"/>
    <w:rsid w:val="0058190F"/>
    <w:rsid w:val="0058281B"/>
    <w:rsid w:val="00585E67"/>
    <w:rsid w:val="00585F6A"/>
    <w:rsid w:val="005905BE"/>
    <w:rsid w:val="00591A71"/>
    <w:rsid w:val="00591DCC"/>
    <w:rsid w:val="00592A10"/>
    <w:rsid w:val="0059375F"/>
    <w:rsid w:val="005A0498"/>
    <w:rsid w:val="005A0DDC"/>
    <w:rsid w:val="005A2164"/>
    <w:rsid w:val="005A38C1"/>
    <w:rsid w:val="005A43A5"/>
    <w:rsid w:val="005B16F2"/>
    <w:rsid w:val="005B28B9"/>
    <w:rsid w:val="005B3010"/>
    <w:rsid w:val="005B3F12"/>
    <w:rsid w:val="005B40D2"/>
    <w:rsid w:val="005B469B"/>
    <w:rsid w:val="005B4959"/>
    <w:rsid w:val="005B4B62"/>
    <w:rsid w:val="005B5080"/>
    <w:rsid w:val="005B5504"/>
    <w:rsid w:val="005C27F1"/>
    <w:rsid w:val="005C31D1"/>
    <w:rsid w:val="005C3232"/>
    <w:rsid w:val="005C513F"/>
    <w:rsid w:val="005D0BAC"/>
    <w:rsid w:val="005D0DE6"/>
    <w:rsid w:val="005D2342"/>
    <w:rsid w:val="005D287F"/>
    <w:rsid w:val="005D2DCA"/>
    <w:rsid w:val="005D304D"/>
    <w:rsid w:val="005D37F9"/>
    <w:rsid w:val="005D4337"/>
    <w:rsid w:val="005D5169"/>
    <w:rsid w:val="005D70F6"/>
    <w:rsid w:val="005D765A"/>
    <w:rsid w:val="005E1381"/>
    <w:rsid w:val="005E3021"/>
    <w:rsid w:val="005E5E78"/>
    <w:rsid w:val="005E6189"/>
    <w:rsid w:val="005F0860"/>
    <w:rsid w:val="005F1E61"/>
    <w:rsid w:val="005F3589"/>
    <w:rsid w:val="005F6058"/>
    <w:rsid w:val="00600DAB"/>
    <w:rsid w:val="00602333"/>
    <w:rsid w:val="00602341"/>
    <w:rsid w:val="00604CA8"/>
    <w:rsid w:val="006055C2"/>
    <w:rsid w:val="00614C05"/>
    <w:rsid w:val="006176E7"/>
    <w:rsid w:val="00617E87"/>
    <w:rsid w:val="006220BA"/>
    <w:rsid w:val="00623BE7"/>
    <w:rsid w:val="00623D61"/>
    <w:rsid w:val="006242BB"/>
    <w:rsid w:val="00624FB1"/>
    <w:rsid w:val="006267D4"/>
    <w:rsid w:val="00630BE9"/>
    <w:rsid w:val="006342D1"/>
    <w:rsid w:val="006417FE"/>
    <w:rsid w:val="006429A1"/>
    <w:rsid w:val="00642D91"/>
    <w:rsid w:val="00643CD0"/>
    <w:rsid w:val="00644FC1"/>
    <w:rsid w:val="00647841"/>
    <w:rsid w:val="00651C69"/>
    <w:rsid w:val="00651F25"/>
    <w:rsid w:val="0065606E"/>
    <w:rsid w:val="006561E8"/>
    <w:rsid w:val="0065674C"/>
    <w:rsid w:val="006611D4"/>
    <w:rsid w:val="00662491"/>
    <w:rsid w:val="00665B8A"/>
    <w:rsid w:val="006661A5"/>
    <w:rsid w:val="006671AA"/>
    <w:rsid w:val="006711AE"/>
    <w:rsid w:val="00673680"/>
    <w:rsid w:val="00673995"/>
    <w:rsid w:val="00674CE0"/>
    <w:rsid w:val="00676FD1"/>
    <w:rsid w:val="00680D72"/>
    <w:rsid w:val="00680EC8"/>
    <w:rsid w:val="00683122"/>
    <w:rsid w:val="0068692A"/>
    <w:rsid w:val="00687077"/>
    <w:rsid w:val="00687C55"/>
    <w:rsid w:val="006904A8"/>
    <w:rsid w:val="006909AE"/>
    <w:rsid w:val="0069358F"/>
    <w:rsid w:val="00694CE8"/>
    <w:rsid w:val="00695DD0"/>
    <w:rsid w:val="00697135"/>
    <w:rsid w:val="006A105A"/>
    <w:rsid w:val="006A7444"/>
    <w:rsid w:val="006B0454"/>
    <w:rsid w:val="006B04E6"/>
    <w:rsid w:val="006B1F9F"/>
    <w:rsid w:val="006B23D9"/>
    <w:rsid w:val="006B453E"/>
    <w:rsid w:val="006B6A9E"/>
    <w:rsid w:val="006C1898"/>
    <w:rsid w:val="006C2D1E"/>
    <w:rsid w:val="006C3085"/>
    <w:rsid w:val="006C5296"/>
    <w:rsid w:val="006D02F7"/>
    <w:rsid w:val="006D126C"/>
    <w:rsid w:val="006D1810"/>
    <w:rsid w:val="006D4B30"/>
    <w:rsid w:val="006D4C46"/>
    <w:rsid w:val="006D73F6"/>
    <w:rsid w:val="006E0D21"/>
    <w:rsid w:val="006E1DAB"/>
    <w:rsid w:val="006E448A"/>
    <w:rsid w:val="006F0A14"/>
    <w:rsid w:val="006F1B62"/>
    <w:rsid w:val="006F4350"/>
    <w:rsid w:val="006F6E16"/>
    <w:rsid w:val="006F74FE"/>
    <w:rsid w:val="00700136"/>
    <w:rsid w:val="00701141"/>
    <w:rsid w:val="00701D6F"/>
    <w:rsid w:val="00702362"/>
    <w:rsid w:val="00702E34"/>
    <w:rsid w:val="007048EF"/>
    <w:rsid w:val="007103F1"/>
    <w:rsid w:val="00713C2D"/>
    <w:rsid w:val="00714BFE"/>
    <w:rsid w:val="00716262"/>
    <w:rsid w:val="00721570"/>
    <w:rsid w:val="00722ECD"/>
    <w:rsid w:val="007238A7"/>
    <w:rsid w:val="00725222"/>
    <w:rsid w:val="0072570C"/>
    <w:rsid w:val="00725812"/>
    <w:rsid w:val="00727815"/>
    <w:rsid w:val="00727B45"/>
    <w:rsid w:val="007315EE"/>
    <w:rsid w:val="007335CF"/>
    <w:rsid w:val="007355B0"/>
    <w:rsid w:val="00740ABB"/>
    <w:rsid w:val="00741111"/>
    <w:rsid w:val="00741969"/>
    <w:rsid w:val="007421D1"/>
    <w:rsid w:val="00742F6B"/>
    <w:rsid w:val="007431D3"/>
    <w:rsid w:val="00744449"/>
    <w:rsid w:val="007462DD"/>
    <w:rsid w:val="00746918"/>
    <w:rsid w:val="00751977"/>
    <w:rsid w:val="00751A13"/>
    <w:rsid w:val="0075462D"/>
    <w:rsid w:val="007560D0"/>
    <w:rsid w:val="00762E9C"/>
    <w:rsid w:val="00763632"/>
    <w:rsid w:val="00764DC8"/>
    <w:rsid w:val="00765242"/>
    <w:rsid w:val="00765537"/>
    <w:rsid w:val="00772AE1"/>
    <w:rsid w:val="007828EB"/>
    <w:rsid w:val="007830E7"/>
    <w:rsid w:val="00783B83"/>
    <w:rsid w:val="0078469E"/>
    <w:rsid w:val="00784873"/>
    <w:rsid w:val="007852A1"/>
    <w:rsid w:val="0078549F"/>
    <w:rsid w:val="0078673D"/>
    <w:rsid w:val="007867E2"/>
    <w:rsid w:val="00786CB2"/>
    <w:rsid w:val="00787F9B"/>
    <w:rsid w:val="007941C3"/>
    <w:rsid w:val="0079518D"/>
    <w:rsid w:val="00795651"/>
    <w:rsid w:val="00797A43"/>
    <w:rsid w:val="00797D08"/>
    <w:rsid w:val="007A1407"/>
    <w:rsid w:val="007A17CE"/>
    <w:rsid w:val="007A3C28"/>
    <w:rsid w:val="007A478E"/>
    <w:rsid w:val="007A5CA7"/>
    <w:rsid w:val="007A7AFF"/>
    <w:rsid w:val="007B56C0"/>
    <w:rsid w:val="007B6525"/>
    <w:rsid w:val="007C350E"/>
    <w:rsid w:val="007C3D89"/>
    <w:rsid w:val="007D2138"/>
    <w:rsid w:val="007D5347"/>
    <w:rsid w:val="007D5A2E"/>
    <w:rsid w:val="007E02E8"/>
    <w:rsid w:val="007E0DE2"/>
    <w:rsid w:val="007E18B9"/>
    <w:rsid w:val="007E27B9"/>
    <w:rsid w:val="007E348A"/>
    <w:rsid w:val="007E59E3"/>
    <w:rsid w:val="007E63E8"/>
    <w:rsid w:val="007E787A"/>
    <w:rsid w:val="007F1BEF"/>
    <w:rsid w:val="007F2397"/>
    <w:rsid w:val="007F6152"/>
    <w:rsid w:val="00806EC8"/>
    <w:rsid w:val="00807254"/>
    <w:rsid w:val="0080783E"/>
    <w:rsid w:val="0081045E"/>
    <w:rsid w:val="0081327B"/>
    <w:rsid w:val="00813CA0"/>
    <w:rsid w:val="00814DB7"/>
    <w:rsid w:val="00815513"/>
    <w:rsid w:val="00815800"/>
    <w:rsid w:val="008161D3"/>
    <w:rsid w:val="00816571"/>
    <w:rsid w:val="00816BCB"/>
    <w:rsid w:val="00816FEE"/>
    <w:rsid w:val="008179EB"/>
    <w:rsid w:val="00820281"/>
    <w:rsid w:val="00821273"/>
    <w:rsid w:val="00822A20"/>
    <w:rsid w:val="00826073"/>
    <w:rsid w:val="00827F6B"/>
    <w:rsid w:val="0083020F"/>
    <w:rsid w:val="00830D4E"/>
    <w:rsid w:val="00831EFF"/>
    <w:rsid w:val="00832F00"/>
    <w:rsid w:val="0083338E"/>
    <w:rsid w:val="0083505B"/>
    <w:rsid w:val="0083727E"/>
    <w:rsid w:val="00841920"/>
    <w:rsid w:val="00841DF2"/>
    <w:rsid w:val="00842694"/>
    <w:rsid w:val="00842E68"/>
    <w:rsid w:val="008438CD"/>
    <w:rsid w:val="00843D2B"/>
    <w:rsid w:val="00844BE4"/>
    <w:rsid w:val="008450A6"/>
    <w:rsid w:val="00845671"/>
    <w:rsid w:val="00845DE7"/>
    <w:rsid w:val="008469AA"/>
    <w:rsid w:val="00851174"/>
    <w:rsid w:val="00851863"/>
    <w:rsid w:val="00853253"/>
    <w:rsid w:val="008545D4"/>
    <w:rsid w:val="0085483B"/>
    <w:rsid w:val="00854FE0"/>
    <w:rsid w:val="00856C0A"/>
    <w:rsid w:val="00856D31"/>
    <w:rsid w:val="008607A0"/>
    <w:rsid w:val="00860ACE"/>
    <w:rsid w:val="00860B76"/>
    <w:rsid w:val="00863ED1"/>
    <w:rsid w:val="00864BB6"/>
    <w:rsid w:val="00867F39"/>
    <w:rsid w:val="00870D4C"/>
    <w:rsid w:val="00871290"/>
    <w:rsid w:val="00872D8A"/>
    <w:rsid w:val="008732A7"/>
    <w:rsid w:val="008744D9"/>
    <w:rsid w:val="00874710"/>
    <w:rsid w:val="00875EE6"/>
    <w:rsid w:val="008774D2"/>
    <w:rsid w:val="0088110F"/>
    <w:rsid w:val="00881A6F"/>
    <w:rsid w:val="0088205A"/>
    <w:rsid w:val="0089282E"/>
    <w:rsid w:val="008929B7"/>
    <w:rsid w:val="00895D08"/>
    <w:rsid w:val="00895F38"/>
    <w:rsid w:val="008960D9"/>
    <w:rsid w:val="00897BB2"/>
    <w:rsid w:val="008A0A5A"/>
    <w:rsid w:val="008A0C0B"/>
    <w:rsid w:val="008A2260"/>
    <w:rsid w:val="008B0A2C"/>
    <w:rsid w:val="008B1936"/>
    <w:rsid w:val="008B5150"/>
    <w:rsid w:val="008B5FCD"/>
    <w:rsid w:val="008C3659"/>
    <w:rsid w:val="008C4322"/>
    <w:rsid w:val="008C593D"/>
    <w:rsid w:val="008C6924"/>
    <w:rsid w:val="008C6C54"/>
    <w:rsid w:val="008C6FD6"/>
    <w:rsid w:val="008C76B1"/>
    <w:rsid w:val="008D046D"/>
    <w:rsid w:val="008D144E"/>
    <w:rsid w:val="008D3DDF"/>
    <w:rsid w:val="008D63D6"/>
    <w:rsid w:val="008E002B"/>
    <w:rsid w:val="008E3CF9"/>
    <w:rsid w:val="008E46C5"/>
    <w:rsid w:val="008E4CCE"/>
    <w:rsid w:val="008E5DAB"/>
    <w:rsid w:val="008E7067"/>
    <w:rsid w:val="008F20AF"/>
    <w:rsid w:val="008F2F40"/>
    <w:rsid w:val="008F4482"/>
    <w:rsid w:val="008F518A"/>
    <w:rsid w:val="009008A4"/>
    <w:rsid w:val="00901D44"/>
    <w:rsid w:val="00904D31"/>
    <w:rsid w:val="00905F94"/>
    <w:rsid w:val="00906B85"/>
    <w:rsid w:val="009108CF"/>
    <w:rsid w:val="0091107D"/>
    <w:rsid w:val="0091171F"/>
    <w:rsid w:val="009119CD"/>
    <w:rsid w:val="0091506B"/>
    <w:rsid w:val="00916D1F"/>
    <w:rsid w:val="00924900"/>
    <w:rsid w:val="009272AA"/>
    <w:rsid w:val="00930CBC"/>
    <w:rsid w:val="00931A7C"/>
    <w:rsid w:val="00932585"/>
    <w:rsid w:val="00932716"/>
    <w:rsid w:val="00932882"/>
    <w:rsid w:val="009347B9"/>
    <w:rsid w:val="0093680A"/>
    <w:rsid w:val="00936FA8"/>
    <w:rsid w:val="00937E22"/>
    <w:rsid w:val="009403D2"/>
    <w:rsid w:val="00941EF3"/>
    <w:rsid w:val="00942081"/>
    <w:rsid w:val="00945A98"/>
    <w:rsid w:val="009462A8"/>
    <w:rsid w:val="009466F6"/>
    <w:rsid w:val="00950539"/>
    <w:rsid w:val="00950F93"/>
    <w:rsid w:val="00951F7E"/>
    <w:rsid w:val="00954C11"/>
    <w:rsid w:val="00954DE0"/>
    <w:rsid w:val="00957D5F"/>
    <w:rsid w:val="0096303F"/>
    <w:rsid w:val="00965BB9"/>
    <w:rsid w:val="00966F81"/>
    <w:rsid w:val="00967041"/>
    <w:rsid w:val="0097014C"/>
    <w:rsid w:val="00970524"/>
    <w:rsid w:val="00973418"/>
    <w:rsid w:val="00974F16"/>
    <w:rsid w:val="00975F81"/>
    <w:rsid w:val="0097757E"/>
    <w:rsid w:val="0098096A"/>
    <w:rsid w:val="0098350C"/>
    <w:rsid w:val="00984611"/>
    <w:rsid w:val="00990759"/>
    <w:rsid w:val="00996431"/>
    <w:rsid w:val="009A1EBE"/>
    <w:rsid w:val="009A5B47"/>
    <w:rsid w:val="009B410E"/>
    <w:rsid w:val="009C79A0"/>
    <w:rsid w:val="009D2B4D"/>
    <w:rsid w:val="009D52B0"/>
    <w:rsid w:val="009D57F5"/>
    <w:rsid w:val="009D751A"/>
    <w:rsid w:val="009D7D9C"/>
    <w:rsid w:val="009E00CF"/>
    <w:rsid w:val="009E0196"/>
    <w:rsid w:val="009E34E9"/>
    <w:rsid w:val="009E3519"/>
    <w:rsid w:val="009E38C7"/>
    <w:rsid w:val="009E4389"/>
    <w:rsid w:val="009E4841"/>
    <w:rsid w:val="009E5778"/>
    <w:rsid w:val="009E5B95"/>
    <w:rsid w:val="009E78D3"/>
    <w:rsid w:val="009F2EA1"/>
    <w:rsid w:val="009F4C83"/>
    <w:rsid w:val="00A003EF"/>
    <w:rsid w:val="00A00CFA"/>
    <w:rsid w:val="00A021A9"/>
    <w:rsid w:val="00A043FD"/>
    <w:rsid w:val="00A059A7"/>
    <w:rsid w:val="00A0776C"/>
    <w:rsid w:val="00A10F59"/>
    <w:rsid w:val="00A1272A"/>
    <w:rsid w:val="00A13E72"/>
    <w:rsid w:val="00A14629"/>
    <w:rsid w:val="00A15948"/>
    <w:rsid w:val="00A176FE"/>
    <w:rsid w:val="00A2070B"/>
    <w:rsid w:val="00A20FDA"/>
    <w:rsid w:val="00A23FB0"/>
    <w:rsid w:val="00A24984"/>
    <w:rsid w:val="00A279BB"/>
    <w:rsid w:val="00A3114B"/>
    <w:rsid w:val="00A3230E"/>
    <w:rsid w:val="00A42E1A"/>
    <w:rsid w:val="00A4304F"/>
    <w:rsid w:val="00A44D90"/>
    <w:rsid w:val="00A47308"/>
    <w:rsid w:val="00A474D7"/>
    <w:rsid w:val="00A51DA3"/>
    <w:rsid w:val="00A53C45"/>
    <w:rsid w:val="00A55003"/>
    <w:rsid w:val="00A60775"/>
    <w:rsid w:val="00A60825"/>
    <w:rsid w:val="00A61183"/>
    <w:rsid w:val="00A6247B"/>
    <w:rsid w:val="00A64556"/>
    <w:rsid w:val="00A65417"/>
    <w:rsid w:val="00A65950"/>
    <w:rsid w:val="00A6764F"/>
    <w:rsid w:val="00A67BD0"/>
    <w:rsid w:val="00A71749"/>
    <w:rsid w:val="00A72295"/>
    <w:rsid w:val="00A747C0"/>
    <w:rsid w:val="00A7665B"/>
    <w:rsid w:val="00A820B2"/>
    <w:rsid w:val="00A82B41"/>
    <w:rsid w:val="00A856FC"/>
    <w:rsid w:val="00A86EFD"/>
    <w:rsid w:val="00A907D0"/>
    <w:rsid w:val="00A9196F"/>
    <w:rsid w:val="00A9277B"/>
    <w:rsid w:val="00A932A9"/>
    <w:rsid w:val="00A939D4"/>
    <w:rsid w:val="00A941E9"/>
    <w:rsid w:val="00A94AF1"/>
    <w:rsid w:val="00AA1780"/>
    <w:rsid w:val="00AA1848"/>
    <w:rsid w:val="00AA1C23"/>
    <w:rsid w:val="00AA23A9"/>
    <w:rsid w:val="00AA4F65"/>
    <w:rsid w:val="00AB017C"/>
    <w:rsid w:val="00AB1955"/>
    <w:rsid w:val="00AB2AD1"/>
    <w:rsid w:val="00AB60B9"/>
    <w:rsid w:val="00AB694C"/>
    <w:rsid w:val="00AB7F6B"/>
    <w:rsid w:val="00AC0D38"/>
    <w:rsid w:val="00AC1667"/>
    <w:rsid w:val="00AD145A"/>
    <w:rsid w:val="00AD7BCE"/>
    <w:rsid w:val="00AD7E78"/>
    <w:rsid w:val="00AE07E2"/>
    <w:rsid w:val="00AE23C6"/>
    <w:rsid w:val="00AE30AC"/>
    <w:rsid w:val="00AE7781"/>
    <w:rsid w:val="00AF2312"/>
    <w:rsid w:val="00AF3C9E"/>
    <w:rsid w:val="00AF6383"/>
    <w:rsid w:val="00AF67A5"/>
    <w:rsid w:val="00AF67E5"/>
    <w:rsid w:val="00AF6878"/>
    <w:rsid w:val="00AF6B59"/>
    <w:rsid w:val="00AF7B13"/>
    <w:rsid w:val="00B04575"/>
    <w:rsid w:val="00B04725"/>
    <w:rsid w:val="00B05C8A"/>
    <w:rsid w:val="00B0779F"/>
    <w:rsid w:val="00B1028F"/>
    <w:rsid w:val="00B113E4"/>
    <w:rsid w:val="00B115CB"/>
    <w:rsid w:val="00B137C0"/>
    <w:rsid w:val="00B15855"/>
    <w:rsid w:val="00B15AB6"/>
    <w:rsid w:val="00B17435"/>
    <w:rsid w:val="00B2189D"/>
    <w:rsid w:val="00B22F44"/>
    <w:rsid w:val="00B22F98"/>
    <w:rsid w:val="00B2378F"/>
    <w:rsid w:val="00B2767C"/>
    <w:rsid w:val="00B32816"/>
    <w:rsid w:val="00B32845"/>
    <w:rsid w:val="00B33769"/>
    <w:rsid w:val="00B33F6A"/>
    <w:rsid w:val="00B35021"/>
    <w:rsid w:val="00B35E48"/>
    <w:rsid w:val="00B3693C"/>
    <w:rsid w:val="00B37C01"/>
    <w:rsid w:val="00B4303D"/>
    <w:rsid w:val="00B432A2"/>
    <w:rsid w:val="00B4376B"/>
    <w:rsid w:val="00B43BA0"/>
    <w:rsid w:val="00B47A09"/>
    <w:rsid w:val="00B54479"/>
    <w:rsid w:val="00B54668"/>
    <w:rsid w:val="00B554B2"/>
    <w:rsid w:val="00B57244"/>
    <w:rsid w:val="00B61A87"/>
    <w:rsid w:val="00B64B30"/>
    <w:rsid w:val="00B64C55"/>
    <w:rsid w:val="00B65C87"/>
    <w:rsid w:val="00B66102"/>
    <w:rsid w:val="00B67938"/>
    <w:rsid w:val="00B70315"/>
    <w:rsid w:val="00B712B2"/>
    <w:rsid w:val="00B74222"/>
    <w:rsid w:val="00B770E6"/>
    <w:rsid w:val="00B83B8F"/>
    <w:rsid w:val="00B85AAC"/>
    <w:rsid w:val="00B86BC5"/>
    <w:rsid w:val="00B879A9"/>
    <w:rsid w:val="00B90837"/>
    <w:rsid w:val="00B91B91"/>
    <w:rsid w:val="00B93135"/>
    <w:rsid w:val="00B93691"/>
    <w:rsid w:val="00B9432D"/>
    <w:rsid w:val="00B94390"/>
    <w:rsid w:val="00BA0553"/>
    <w:rsid w:val="00BA2506"/>
    <w:rsid w:val="00BA4EBA"/>
    <w:rsid w:val="00BB169B"/>
    <w:rsid w:val="00BB515F"/>
    <w:rsid w:val="00BB6175"/>
    <w:rsid w:val="00BB698C"/>
    <w:rsid w:val="00BB76D1"/>
    <w:rsid w:val="00BC0A50"/>
    <w:rsid w:val="00BC17CE"/>
    <w:rsid w:val="00BC18BD"/>
    <w:rsid w:val="00BC3082"/>
    <w:rsid w:val="00BC39FD"/>
    <w:rsid w:val="00BC3F09"/>
    <w:rsid w:val="00BC624F"/>
    <w:rsid w:val="00BC6701"/>
    <w:rsid w:val="00BC67D8"/>
    <w:rsid w:val="00BD4716"/>
    <w:rsid w:val="00BE3280"/>
    <w:rsid w:val="00BE433F"/>
    <w:rsid w:val="00BF0599"/>
    <w:rsid w:val="00BF06C4"/>
    <w:rsid w:val="00BF27E6"/>
    <w:rsid w:val="00BF6CD4"/>
    <w:rsid w:val="00C0143C"/>
    <w:rsid w:val="00C07F86"/>
    <w:rsid w:val="00C12230"/>
    <w:rsid w:val="00C12D2A"/>
    <w:rsid w:val="00C1330E"/>
    <w:rsid w:val="00C13F1A"/>
    <w:rsid w:val="00C146BD"/>
    <w:rsid w:val="00C15D3A"/>
    <w:rsid w:val="00C16A2F"/>
    <w:rsid w:val="00C16B5A"/>
    <w:rsid w:val="00C17C45"/>
    <w:rsid w:val="00C2093D"/>
    <w:rsid w:val="00C20E92"/>
    <w:rsid w:val="00C21723"/>
    <w:rsid w:val="00C218BB"/>
    <w:rsid w:val="00C24B1F"/>
    <w:rsid w:val="00C25039"/>
    <w:rsid w:val="00C258A8"/>
    <w:rsid w:val="00C2626A"/>
    <w:rsid w:val="00C26A76"/>
    <w:rsid w:val="00C32918"/>
    <w:rsid w:val="00C3309E"/>
    <w:rsid w:val="00C34718"/>
    <w:rsid w:val="00C34C19"/>
    <w:rsid w:val="00C368E3"/>
    <w:rsid w:val="00C37395"/>
    <w:rsid w:val="00C40ED8"/>
    <w:rsid w:val="00C415BE"/>
    <w:rsid w:val="00C43D03"/>
    <w:rsid w:val="00C43EF8"/>
    <w:rsid w:val="00C44A4E"/>
    <w:rsid w:val="00C458F5"/>
    <w:rsid w:val="00C45BE4"/>
    <w:rsid w:val="00C46A21"/>
    <w:rsid w:val="00C47FA8"/>
    <w:rsid w:val="00C50025"/>
    <w:rsid w:val="00C5197E"/>
    <w:rsid w:val="00C520E1"/>
    <w:rsid w:val="00C5221E"/>
    <w:rsid w:val="00C524CB"/>
    <w:rsid w:val="00C529B4"/>
    <w:rsid w:val="00C53D4D"/>
    <w:rsid w:val="00C53DF1"/>
    <w:rsid w:val="00C54618"/>
    <w:rsid w:val="00C63F1A"/>
    <w:rsid w:val="00C64424"/>
    <w:rsid w:val="00C64BAF"/>
    <w:rsid w:val="00C6654A"/>
    <w:rsid w:val="00C67124"/>
    <w:rsid w:val="00C67CDA"/>
    <w:rsid w:val="00C7062F"/>
    <w:rsid w:val="00C71362"/>
    <w:rsid w:val="00C72551"/>
    <w:rsid w:val="00C72773"/>
    <w:rsid w:val="00C72A89"/>
    <w:rsid w:val="00C73F03"/>
    <w:rsid w:val="00C745EC"/>
    <w:rsid w:val="00C76DC0"/>
    <w:rsid w:val="00C77776"/>
    <w:rsid w:val="00C77887"/>
    <w:rsid w:val="00C819D3"/>
    <w:rsid w:val="00C836D0"/>
    <w:rsid w:val="00C842C4"/>
    <w:rsid w:val="00C87464"/>
    <w:rsid w:val="00C923B4"/>
    <w:rsid w:val="00C92A99"/>
    <w:rsid w:val="00C96501"/>
    <w:rsid w:val="00CA107F"/>
    <w:rsid w:val="00CA303D"/>
    <w:rsid w:val="00CA57CD"/>
    <w:rsid w:val="00CA77E4"/>
    <w:rsid w:val="00CB1F4C"/>
    <w:rsid w:val="00CB4608"/>
    <w:rsid w:val="00CB4C07"/>
    <w:rsid w:val="00CB5A65"/>
    <w:rsid w:val="00CC0A27"/>
    <w:rsid w:val="00CC1210"/>
    <w:rsid w:val="00CC650F"/>
    <w:rsid w:val="00CC6B70"/>
    <w:rsid w:val="00CD0409"/>
    <w:rsid w:val="00CD0AA3"/>
    <w:rsid w:val="00CD2587"/>
    <w:rsid w:val="00CD5A06"/>
    <w:rsid w:val="00CE1A07"/>
    <w:rsid w:val="00CE284E"/>
    <w:rsid w:val="00CE3C0E"/>
    <w:rsid w:val="00CE4823"/>
    <w:rsid w:val="00CE4BF7"/>
    <w:rsid w:val="00CE6AE1"/>
    <w:rsid w:val="00CF2437"/>
    <w:rsid w:val="00D00FF6"/>
    <w:rsid w:val="00D010E2"/>
    <w:rsid w:val="00D016EA"/>
    <w:rsid w:val="00D01C99"/>
    <w:rsid w:val="00D02263"/>
    <w:rsid w:val="00D02C69"/>
    <w:rsid w:val="00D05737"/>
    <w:rsid w:val="00D060F3"/>
    <w:rsid w:val="00D0712E"/>
    <w:rsid w:val="00D07A29"/>
    <w:rsid w:val="00D123CA"/>
    <w:rsid w:val="00D162B1"/>
    <w:rsid w:val="00D21503"/>
    <w:rsid w:val="00D22527"/>
    <w:rsid w:val="00D2433D"/>
    <w:rsid w:val="00D2613D"/>
    <w:rsid w:val="00D27CD0"/>
    <w:rsid w:val="00D27D18"/>
    <w:rsid w:val="00D301FE"/>
    <w:rsid w:val="00D30691"/>
    <w:rsid w:val="00D3282F"/>
    <w:rsid w:val="00D32AA5"/>
    <w:rsid w:val="00D33650"/>
    <w:rsid w:val="00D3631C"/>
    <w:rsid w:val="00D36B46"/>
    <w:rsid w:val="00D37846"/>
    <w:rsid w:val="00D4330F"/>
    <w:rsid w:val="00D433AC"/>
    <w:rsid w:val="00D44C68"/>
    <w:rsid w:val="00D45620"/>
    <w:rsid w:val="00D523AC"/>
    <w:rsid w:val="00D528EE"/>
    <w:rsid w:val="00D53E0B"/>
    <w:rsid w:val="00D53FFE"/>
    <w:rsid w:val="00D56AE1"/>
    <w:rsid w:val="00D57436"/>
    <w:rsid w:val="00D60E64"/>
    <w:rsid w:val="00D62439"/>
    <w:rsid w:val="00D6368C"/>
    <w:rsid w:val="00D638EA"/>
    <w:rsid w:val="00D63E0B"/>
    <w:rsid w:val="00D65115"/>
    <w:rsid w:val="00D67C4E"/>
    <w:rsid w:val="00D717FA"/>
    <w:rsid w:val="00D73093"/>
    <w:rsid w:val="00D82723"/>
    <w:rsid w:val="00D85FA9"/>
    <w:rsid w:val="00D860C4"/>
    <w:rsid w:val="00D86BE3"/>
    <w:rsid w:val="00D9018D"/>
    <w:rsid w:val="00D91217"/>
    <w:rsid w:val="00D91608"/>
    <w:rsid w:val="00D91949"/>
    <w:rsid w:val="00D965F7"/>
    <w:rsid w:val="00D97849"/>
    <w:rsid w:val="00DA029D"/>
    <w:rsid w:val="00DA0792"/>
    <w:rsid w:val="00DA1817"/>
    <w:rsid w:val="00DA2EBF"/>
    <w:rsid w:val="00DA3ACC"/>
    <w:rsid w:val="00DA41C6"/>
    <w:rsid w:val="00DA645D"/>
    <w:rsid w:val="00DB0220"/>
    <w:rsid w:val="00DB66AD"/>
    <w:rsid w:val="00DC2ED5"/>
    <w:rsid w:val="00DC4917"/>
    <w:rsid w:val="00DC68DF"/>
    <w:rsid w:val="00DC7126"/>
    <w:rsid w:val="00DD09B2"/>
    <w:rsid w:val="00DD1093"/>
    <w:rsid w:val="00DD207D"/>
    <w:rsid w:val="00DD21FD"/>
    <w:rsid w:val="00DD423B"/>
    <w:rsid w:val="00DD7A5E"/>
    <w:rsid w:val="00DE014B"/>
    <w:rsid w:val="00DE030A"/>
    <w:rsid w:val="00DE0AEC"/>
    <w:rsid w:val="00DE1E81"/>
    <w:rsid w:val="00DE38EF"/>
    <w:rsid w:val="00DE4002"/>
    <w:rsid w:val="00DE4E33"/>
    <w:rsid w:val="00DF4D25"/>
    <w:rsid w:val="00DF51DD"/>
    <w:rsid w:val="00DF5A4B"/>
    <w:rsid w:val="00E00697"/>
    <w:rsid w:val="00E00D33"/>
    <w:rsid w:val="00E00E27"/>
    <w:rsid w:val="00E126A8"/>
    <w:rsid w:val="00E12C1C"/>
    <w:rsid w:val="00E15123"/>
    <w:rsid w:val="00E1526F"/>
    <w:rsid w:val="00E15D70"/>
    <w:rsid w:val="00E22E37"/>
    <w:rsid w:val="00E23399"/>
    <w:rsid w:val="00E23969"/>
    <w:rsid w:val="00E25DE9"/>
    <w:rsid w:val="00E25F95"/>
    <w:rsid w:val="00E34D7C"/>
    <w:rsid w:val="00E35F8D"/>
    <w:rsid w:val="00E37137"/>
    <w:rsid w:val="00E416D0"/>
    <w:rsid w:val="00E423C5"/>
    <w:rsid w:val="00E425B7"/>
    <w:rsid w:val="00E4381E"/>
    <w:rsid w:val="00E44B8C"/>
    <w:rsid w:val="00E44BD6"/>
    <w:rsid w:val="00E47430"/>
    <w:rsid w:val="00E47475"/>
    <w:rsid w:val="00E50E1E"/>
    <w:rsid w:val="00E51F2A"/>
    <w:rsid w:val="00E52A0A"/>
    <w:rsid w:val="00E52DF0"/>
    <w:rsid w:val="00E55057"/>
    <w:rsid w:val="00E55825"/>
    <w:rsid w:val="00E5594C"/>
    <w:rsid w:val="00E6168B"/>
    <w:rsid w:val="00E61D65"/>
    <w:rsid w:val="00E66129"/>
    <w:rsid w:val="00E7262E"/>
    <w:rsid w:val="00E749E6"/>
    <w:rsid w:val="00E76630"/>
    <w:rsid w:val="00E80AC3"/>
    <w:rsid w:val="00E83C47"/>
    <w:rsid w:val="00E85EF0"/>
    <w:rsid w:val="00E86A56"/>
    <w:rsid w:val="00E86EB9"/>
    <w:rsid w:val="00E87EBA"/>
    <w:rsid w:val="00E90271"/>
    <w:rsid w:val="00E90378"/>
    <w:rsid w:val="00E94916"/>
    <w:rsid w:val="00E95660"/>
    <w:rsid w:val="00E97816"/>
    <w:rsid w:val="00EA2498"/>
    <w:rsid w:val="00EA259C"/>
    <w:rsid w:val="00EA3315"/>
    <w:rsid w:val="00EA3762"/>
    <w:rsid w:val="00EA57E7"/>
    <w:rsid w:val="00EA79B0"/>
    <w:rsid w:val="00EB1B53"/>
    <w:rsid w:val="00EB4280"/>
    <w:rsid w:val="00EB4909"/>
    <w:rsid w:val="00EB7943"/>
    <w:rsid w:val="00ED0DC3"/>
    <w:rsid w:val="00ED0F11"/>
    <w:rsid w:val="00ED23F0"/>
    <w:rsid w:val="00EE1417"/>
    <w:rsid w:val="00EE313C"/>
    <w:rsid w:val="00EE428F"/>
    <w:rsid w:val="00EF053D"/>
    <w:rsid w:val="00EF1229"/>
    <w:rsid w:val="00F007B2"/>
    <w:rsid w:val="00F0185F"/>
    <w:rsid w:val="00F01920"/>
    <w:rsid w:val="00F03A28"/>
    <w:rsid w:val="00F050D6"/>
    <w:rsid w:val="00F052E3"/>
    <w:rsid w:val="00F05F62"/>
    <w:rsid w:val="00F06F52"/>
    <w:rsid w:val="00F0754F"/>
    <w:rsid w:val="00F07C9D"/>
    <w:rsid w:val="00F11F65"/>
    <w:rsid w:val="00F12118"/>
    <w:rsid w:val="00F1530F"/>
    <w:rsid w:val="00F1769F"/>
    <w:rsid w:val="00F17A39"/>
    <w:rsid w:val="00F22E2D"/>
    <w:rsid w:val="00F23F80"/>
    <w:rsid w:val="00F24C7F"/>
    <w:rsid w:val="00F30B17"/>
    <w:rsid w:val="00F3462C"/>
    <w:rsid w:val="00F3607F"/>
    <w:rsid w:val="00F3763F"/>
    <w:rsid w:val="00F3782D"/>
    <w:rsid w:val="00F430D0"/>
    <w:rsid w:val="00F435E8"/>
    <w:rsid w:val="00F44CD6"/>
    <w:rsid w:val="00F47CFF"/>
    <w:rsid w:val="00F52CD0"/>
    <w:rsid w:val="00F56F40"/>
    <w:rsid w:val="00F57CE2"/>
    <w:rsid w:val="00F60033"/>
    <w:rsid w:val="00F618DB"/>
    <w:rsid w:val="00F67696"/>
    <w:rsid w:val="00F72C91"/>
    <w:rsid w:val="00F74763"/>
    <w:rsid w:val="00F74DED"/>
    <w:rsid w:val="00F77B75"/>
    <w:rsid w:val="00F828DD"/>
    <w:rsid w:val="00F83C5C"/>
    <w:rsid w:val="00F84A05"/>
    <w:rsid w:val="00F8587A"/>
    <w:rsid w:val="00F87945"/>
    <w:rsid w:val="00F904BE"/>
    <w:rsid w:val="00F9063D"/>
    <w:rsid w:val="00F91C48"/>
    <w:rsid w:val="00F92590"/>
    <w:rsid w:val="00F92E7B"/>
    <w:rsid w:val="00F947CE"/>
    <w:rsid w:val="00F94C6F"/>
    <w:rsid w:val="00FA13B8"/>
    <w:rsid w:val="00FA2F85"/>
    <w:rsid w:val="00FA59C3"/>
    <w:rsid w:val="00FA617C"/>
    <w:rsid w:val="00FA75F9"/>
    <w:rsid w:val="00FB1EBE"/>
    <w:rsid w:val="00FB282E"/>
    <w:rsid w:val="00FB2C15"/>
    <w:rsid w:val="00FB3BC6"/>
    <w:rsid w:val="00FB4EDE"/>
    <w:rsid w:val="00FB5A6D"/>
    <w:rsid w:val="00FB675B"/>
    <w:rsid w:val="00FC0C8B"/>
    <w:rsid w:val="00FC5759"/>
    <w:rsid w:val="00FD1B40"/>
    <w:rsid w:val="00FD56B1"/>
    <w:rsid w:val="00FD5910"/>
    <w:rsid w:val="00FD5FEA"/>
    <w:rsid w:val="00FD783B"/>
    <w:rsid w:val="00FD7A90"/>
    <w:rsid w:val="00FE11B7"/>
    <w:rsid w:val="00FE173E"/>
    <w:rsid w:val="00FE2949"/>
    <w:rsid w:val="00FE5F45"/>
    <w:rsid w:val="00FE6355"/>
    <w:rsid w:val="00FE771F"/>
    <w:rsid w:val="00FE7DF6"/>
    <w:rsid w:val="00FF0FA3"/>
    <w:rsid w:val="00FF139D"/>
    <w:rsid w:val="00FF2050"/>
    <w:rsid w:val="00FF53DF"/>
    <w:rsid w:val="00FF7E8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406C"/>
  <w15:docId w15:val="{E77F1D04-B205-4B7B-9987-A58F5B54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E10"/>
    <w:rPr>
      <w:sz w:val="24"/>
      <w:szCs w:val="24"/>
      <w:lang w:val="en-US" w:eastAsia="en-US"/>
    </w:rPr>
  </w:style>
  <w:style w:type="paragraph" w:styleId="Heading1">
    <w:name w:val="heading 1"/>
    <w:basedOn w:val="Normal"/>
    <w:next w:val="Normal"/>
    <w:link w:val="Heading1Char"/>
    <w:qFormat/>
    <w:pPr>
      <w:keepNext/>
      <w:jc w:val="center"/>
      <w:outlineLvl w:val="0"/>
    </w:pPr>
    <w:rPr>
      <w:b/>
      <w:bCs/>
      <w:lang w:val="mk-MK"/>
    </w:rPr>
  </w:style>
  <w:style w:type="paragraph" w:styleId="Heading2">
    <w:name w:val="heading 2"/>
    <w:basedOn w:val="Normal"/>
    <w:next w:val="Normal"/>
    <w:link w:val="Heading2Char"/>
    <w:unhideWhenUsed/>
    <w:qFormat/>
    <w:rsid w:val="00E5505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rPr>
      <w:lang w:val="mk-MK"/>
    </w:rPr>
  </w:style>
  <w:style w:type="table" w:styleId="TableGrid">
    <w:name w:val="Table Grid"/>
    <w:basedOn w:val="TableNormal"/>
    <w:uiPriority w:val="39"/>
    <w:rsid w:val="0025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01FE"/>
    <w:rPr>
      <w:color w:val="0000FF"/>
      <w:u w:val="single"/>
    </w:rPr>
  </w:style>
  <w:style w:type="paragraph" w:styleId="Header">
    <w:name w:val="header"/>
    <w:basedOn w:val="Normal"/>
    <w:rsid w:val="004E490D"/>
    <w:pPr>
      <w:tabs>
        <w:tab w:val="center" w:pos="4320"/>
        <w:tab w:val="right" w:pos="8640"/>
      </w:tabs>
    </w:pPr>
  </w:style>
  <w:style w:type="paragraph" w:styleId="Footer">
    <w:name w:val="footer"/>
    <w:basedOn w:val="Normal"/>
    <w:rsid w:val="004E490D"/>
    <w:pPr>
      <w:tabs>
        <w:tab w:val="center" w:pos="4320"/>
        <w:tab w:val="right" w:pos="8640"/>
      </w:tabs>
    </w:pPr>
  </w:style>
  <w:style w:type="character" w:styleId="PageNumber">
    <w:name w:val="page number"/>
    <w:basedOn w:val="DefaultParagraphFont"/>
    <w:rsid w:val="004E490D"/>
  </w:style>
  <w:style w:type="paragraph" w:styleId="Caption">
    <w:name w:val="caption"/>
    <w:basedOn w:val="Normal"/>
    <w:next w:val="Normal"/>
    <w:qFormat/>
    <w:rsid w:val="00B91B91"/>
    <w:pPr>
      <w:spacing w:before="120" w:after="120"/>
    </w:pPr>
    <w:rPr>
      <w:rFonts w:ascii="Arial" w:hAnsi="Arial"/>
      <w:b/>
      <w:sz w:val="22"/>
      <w:szCs w:val="20"/>
      <w:lang w:val="sl-SI" w:eastAsia="sl-SI"/>
    </w:rPr>
  </w:style>
  <w:style w:type="paragraph" w:styleId="CommentText">
    <w:name w:val="annotation text"/>
    <w:basedOn w:val="Normal"/>
    <w:link w:val="CommentTextChar"/>
    <w:rsid w:val="000E4645"/>
    <w:pPr>
      <w:widowControl w:val="0"/>
      <w:autoSpaceDE w:val="0"/>
      <w:autoSpaceDN w:val="0"/>
      <w:adjustRightInd w:val="0"/>
      <w:snapToGrid w:val="0"/>
    </w:pPr>
    <w:rPr>
      <w:rFonts w:ascii="Arial" w:hAnsi="Arial" w:cs="Arial"/>
      <w:color w:val="000000"/>
      <w:sz w:val="20"/>
      <w:szCs w:val="20"/>
      <w:lang w:val="sl-SI" w:eastAsia="sl-SI"/>
    </w:rPr>
  </w:style>
  <w:style w:type="character" w:customStyle="1" w:styleId="CommentTextChar">
    <w:name w:val="Comment Text Char"/>
    <w:link w:val="CommentText"/>
    <w:locked/>
    <w:rsid w:val="000E4645"/>
    <w:rPr>
      <w:rFonts w:ascii="Arial" w:hAnsi="Arial" w:cs="Arial"/>
      <w:color w:val="000000"/>
      <w:lang w:val="sl-SI" w:eastAsia="sl-SI" w:bidi="ar-SA"/>
    </w:rPr>
  </w:style>
  <w:style w:type="character" w:styleId="FollowedHyperlink">
    <w:name w:val="FollowedHyperlink"/>
    <w:rsid w:val="00DA0792"/>
    <w:rPr>
      <w:color w:val="800080"/>
      <w:u w:val="single"/>
    </w:rPr>
  </w:style>
  <w:style w:type="paragraph" w:customStyle="1" w:styleId="Default">
    <w:name w:val="Default"/>
    <w:rsid w:val="00A059A7"/>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rsid w:val="00A059A7"/>
    <w:rPr>
      <w:rFonts w:cs="Times New Roman"/>
      <w:color w:val="auto"/>
    </w:rPr>
  </w:style>
  <w:style w:type="paragraph" w:styleId="BodyText">
    <w:name w:val="Body Text"/>
    <w:basedOn w:val="Normal"/>
    <w:link w:val="BodyTextChar"/>
    <w:rsid w:val="00226F9D"/>
    <w:pPr>
      <w:spacing w:after="120"/>
    </w:pPr>
  </w:style>
  <w:style w:type="paragraph" w:styleId="TOC1">
    <w:name w:val="toc 1"/>
    <w:basedOn w:val="Normal"/>
    <w:next w:val="Normal"/>
    <w:autoRedefine/>
    <w:semiHidden/>
    <w:rsid w:val="00375FE4"/>
  </w:style>
  <w:style w:type="character" w:styleId="CommentReference">
    <w:name w:val="annotation reference"/>
    <w:semiHidden/>
    <w:rsid w:val="000A2DC1"/>
    <w:rPr>
      <w:sz w:val="16"/>
      <w:szCs w:val="16"/>
    </w:rPr>
  </w:style>
  <w:style w:type="paragraph" w:styleId="CommentSubject">
    <w:name w:val="annotation subject"/>
    <w:basedOn w:val="CommentText"/>
    <w:next w:val="CommentText"/>
    <w:semiHidden/>
    <w:rsid w:val="000A2DC1"/>
    <w:pPr>
      <w:widowControl/>
      <w:autoSpaceDE/>
      <w:autoSpaceDN/>
      <w:adjustRightInd/>
      <w:snapToGrid/>
    </w:pPr>
    <w:rPr>
      <w:rFonts w:ascii="Times New Roman" w:hAnsi="Times New Roman" w:cs="Times New Roman"/>
      <w:b/>
      <w:bCs/>
      <w:color w:val="auto"/>
      <w:lang w:val="en-US" w:eastAsia="en-US"/>
    </w:rPr>
  </w:style>
  <w:style w:type="paragraph" w:styleId="BalloonText">
    <w:name w:val="Balloon Text"/>
    <w:basedOn w:val="Normal"/>
    <w:semiHidden/>
    <w:rsid w:val="000A2DC1"/>
    <w:rPr>
      <w:rFonts w:ascii="Tahoma" w:hAnsi="Tahoma" w:cs="Tahoma"/>
      <w:sz w:val="16"/>
      <w:szCs w:val="16"/>
    </w:rPr>
  </w:style>
  <w:style w:type="character" w:customStyle="1" w:styleId="UnresolvedMention1">
    <w:name w:val="Unresolved Mention1"/>
    <w:uiPriority w:val="99"/>
    <w:semiHidden/>
    <w:unhideWhenUsed/>
    <w:rsid w:val="00DE0AEC"/>
    <w:rPr>
      <w:color w:val="605E5C"/>
      <w:shd w:val="clear" w:color="auto" w:fill="E1DFDD"/>
    </w:rPr>
  </w:style>
  <w:style w:type="character" w:customStyle="1" w:styleId="Heading2Char">
    <w:name w:val="Heading 2 Char"/>
    <w:link w:val="Heading2"/>
    <w:rsid w:val="00E55057"/>
    <w:rPr>
      <w:rFonts w:ascii="Calibri Light" w:eastAsia="Times New Roman" w:hAnsi="Calibri Light" w:cs="Times New Roman"/>
      <w:b/>
      <w:bCs/>
      <w:i/>
      <w:iCs/>
      <w:sz w:val="28"/>
      <w:szCs w:val="28"/>
      <w:lang w:val="en-US" w:eastAsia="en-US"/>
    </w:rPr>
  </w:style>
  <w:style w:type="character" w:customStyle="1" w:styleId="BodyTextIndentChar">
    <w:name w:val="Body Text Indent Char"/>
    <w:link w:val="BodyTextIndent"/>
    <w:rsid w:val="0089282E"/>
    <w:rPr>
      <w:sz w:val="24"/>
      <w:szCs w:val="24"/>
      <w:lang w:eastAsia="en-US"/>
    </w:rPr>
  </w:style>
  <w:style w:type="character" w:customStyle="1" w:styleId="BodyTextChar">
    <w:name w:val="Body Text Char"/>
    <w:link w:val="BodyText"/>
    <w:rsid w:val="004204A3"/>
    <w:rPr>
      <w:sz w:val="24"/>
      <w:szCs w:val="24"/>
      <w:lang w:val="en-US" w:eastAsia="en-US"/>
    </w:rPr>
  </w:style>
  <w:style w:type="paragraph" w:styleId="NoSpacing">
    <w:name w:val="No Spacing"/>
    <w:uiPriority w:val="1"/>
    <w:qFormat/>
    <w:rsid w:val="0049033E"/>
    <w:rPr>
      <w:sz w:val="24"/>
      <w:szCs w:val="24"/>
      <w:lang w:val="en-US" w:eastAsia="en-US"/>
    </w:rPr>
  </w:style>
  <w:style w:type="paragraph" w:styleId="Revision">
    <w:name w:val="Revision"/>
    <w:hidden/>
    <w:uiPriority w:val="99"/>
    <w:semiHidden/>
    <w:rsid w:val="00CE3C0E"/>
    <w:rPr>
      <w:sz w:val="24"/>
      <w:szCs w:val="24"/>
      <w:lang w:val="en-US" w:eastAsia="en-US"/>
    </w:rPr>
  </w:style>
  <w:style w:type="character" w:styleId="UnresolvedMention">
    <w:name w:val="Unresolved Mention"/>
    <w:basedOn w:val="DefaultParagraphFont"/>
    <w:uiPriority w:val="99"/>
    <w:semiHidden/>
    <w:unhideWhenUsed/>
    <w:rsid w:val="007A1407"/>
    <w:rPr>
      <w:color w:val="605E5C"/>
      <w:shd w:val="clear" w:color="auto" w:fill="E1DFDD"/>
    </w:rPr>
  </w:style>
  <w:style w:type="paragraph" w:styleId="ListParagraph">
    <w:name w:val="List Paragraph"/>
    <w:basedOn w:val="Normal"/>
    <w:uiPriority w:val="34"/>
    <w:qFormat/>
    <w:rsid w:val="00BB169B"/>
    <w:pPr>
      <w:ind w:left="720"/>
      <w:contextualSpacing/>
    </w:pPr>
  </w:style>
  <w:style w:type="character" w:customStyle="1" w:styleId="Heading1Char">
    <w:name w:val="Heading 1 Char"/>
    <w:basedOn w:val="DefaultParagraphFont"/>
    <w:link w:val="Heading1"/>
    <w:rsid w:val="009462A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c.gov.mk/"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an.jancevski@mtc.gov.mk"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elena.atanasovska@mtc.gov.m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CDED-C183-46F3-B839-269658E0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Javen Oglas</vt:lpstr>
    </vt:vector>
  </TitlesOfParts>
  <Company>mtc.gov.mk</Company>
  <LinksUpToDate>false</LinksUpToDate>
  <CharactersWithSpaces>27395</CharactersWithSpaces>
  <SharedDoc>false</SharedDoc>
  <HLinks>
    <vt:vector size="48" baseType="variant">
      <vt:variant>
        <vt:i4>6488187</vt:i4>
      </vt:variant>
      <vt:variant>
        <vt:i4>24</vt:i4>
      </vt:variant>
      <vt:variant>
        <vt:i4>0</vt:i4>
      </vt:variant>
      <vt:variant>
        <vt:i4>5</vt:i4>
      </vt:variant>
      <vt:variant>
        <vt:lpwstr>http://dtc.jrc.it/</vt:lpwstr>
      </vt:variant>
      <vt:variant>
        <vt:lpwstr/>
      </vt:variant>
      <vt:variant>
        <vt:i4>6488187</vt:i4>
      </vt:variant>
      <vt:variant>
        <vt:i4>21</vt:i4>
      </vt:variant>
      <vt:variant>
        <vt:i4>0</vt:i4>
      </vt:variant>
      <vt:variant>
        <vt:i4>5</vt:i4>
      </vt:variant>
      <vt:variant>
        <vt:lpwstr>http://dtc.jrc.it/</vt:lpwstr>
      </vt:variant>
      <vt:variant>
        <vt:lpwstr/>
      </vt:variant>
      <vt:variant>
        <vt:i4>6488098</vt:i4>
      </vt:variant>
      <vt:variant>
        <vt:i4>18</vt:i4>
      </vt:variant>
      <vt:variant>
        <vt:i4>0</vt:i4>
      </vt:variant>
      <vt:variant>
        <vt:i4>5</vt:i4>
      </vt:variant>
      <vt:variant>
        <vt:lpwstr>http://www.dtc.jrc.it/</vt:lpwstr>
      </vt:variant>
      <vt:variant>
        <vt:lpwstr/>
      </vt:variant>
      <vt:variant>
        <vt:i4>72</vt:i4>
      </vt:variant>
      <vt:variant>
        <vt:i4>15</vt:i4>
      </vt:variant>
      <vt:variant>
        <vt:i4>0</vt:i4>
      </vt:variant>
      <vt:variant>
        <vt:i4>5</vt:i4>
      </vt:variant>
      <vt:variant>
        <vt:lpwstr>http://dtc.jrc.it/erca_of_doc/JRC53429_ERCA_CP_v2_1.pdf</vt:lpwstr>
      </vt:variant>
      <vt:variant>
        <vt:lpwstr/>
      </vt:variant>
      <vt:variant>
        <vt:i4>6488187</vt:i4>
      </vt:variant>
      <vt:variant>
        <vt:i4>12</vt:i4>
      </vt:variant>
      <vt:variant>
        <vt:i4>0</vt:i4>
      </vt:variant>
      <vt:variant>
        <vt:i4>5</vt:i4>
      </vt:variant>
      <vt:variant>
        <vt:lpwstr>http://dtc.jrc.it/</vt:lpwstr>
      </vt:variant>
      <vt:variant>
        <vt:lpwstr/>
      </vt:variant>
      <vt:variant>
        <vt:i4>655427</vt:i4>
      </vt:variant>
      <vt:variant>
        <vt:i4>6</vt:i4>
      </vt:variant>
      <vt:variant>
        <vt:i4>0</vt:i4>
      </vt:variant>
      <vt:variant>
        <vt:i4>5</vt:i4>
      </vt:variant>
      <vt:variant>
        <vt:lpwstr>https://ec.europa.eu/transport/modes/road/social_provisions/tachograph/tachonet_en</vt:lpwstr>
      </vt:variant>
      <vt:variant>
        <vt:lpwstr/>
      </vt:variant>
      <vt:variant>
        <vt:i4>2031740</vt:i4>
      </vt:variant>
      <vt:variant>
        <vt:i4>3</vt:i4>
      </vt:variant>
      <vt:variant>
        <vt:i4>0</vt:i4>
      </vt:variant>
      <vt:variant>
        <vt:i4>5</vt:i4>
      </vt:variant>
      <vt:variant>
        <vt:lpwstr>https://dtc.jrc.ec.europa.eu/iot_doc/2018-07-25 Smart Tachograph Interoperability Test Specification Version 1.00.pdf</vt:lpwstr>
      </vt:variant>
      <vt:variant>
        <vt:lpwstr/>
      </vt:variant>
      <vt:variant>
        <vt:i4>262180</vt:i4>
      </vt:variant>
      <vt:variant>
        <vt:i4>0</vt:i4>
      </vt:variant>
      <vt:variant>
        <vt:i4>0</vt:i4>
      </vt:variant>
      <vt:variant>
        <vt:i4>5</vt:i4>
      </vt:variant>
      <vt:variant>
        <vt:lpwstr>https://dtc.jrc.ec.europa.eu/iot_doc/Smart Tachograph - European Root Certificate Policy and Symmetric Key Infrastructure Policy 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Javen Oglas</dc:title>
  <dc:creator>pc</dc:creator>
  <cp:lastModifiedBy>Jovan Jancevski</cp:lastModifiedBy>
  <cp:revision>9</cp:revision>
  <cp:lastPrinted>2022-11-21T14:37:00Z</cp:lastPrinted>
  <dcterms:created xsi:type="dcterms:W3CDTF">2023-01-11T10:50:00Z</dcterms:created>
  <dcterms:modified xsi:type="dcterms:W3CDTF">2023-01-17T14:05:00Z</dcterms:modified>
</cp:coreProperties>
</file>